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A231CF" w14:textId="5A83FDF0" w:rsidR="005C51FD" w:rsidRPr="00DF263E" w:rsidRDefault="00065292" w:rsidP="006F5AFB">
      <w:pPr>
        <w:spacing w:line="276" w:lineRule="auto"/>
        <w:ind w:right="141"/>
        <w:rPr>
          <w:rFonts w:ascii="HelveticaNeueLT Com 65 Md" w:eastAsia="Helvetica Neue" w:hAnsi="HelveticaNeueLT Com 65 Md" w:cs="Helvetica Neue"/>
          <w:bCs/>
          <w:sz w:val="32"/>
          <w:szCs w:val="32"/>
          <w:lang w:val="en-US"/>
        </w:rPr>
      </w:pPr>
      <w:r>
        <w:rPr>
          <w:rFonts w:ascii="HelveticaNeueLT Com 65 Md" w:eastAsia="Helvetica Neue" w:hAnsi="HelveticaNeueLT Com 65 Md" w:cs="Helvetica Neue"/>
          <w:sz w:val="32"/>
          <w:szCs w:val="32"/>
          <w:lang w:val="en-GB"/>
        </w:rPr>
        <w:t xml:space="preserve">Life in </w:t>
      </w:r>
      <w:r w:rsidR="00AD5B6F">
        <w:rPr>
          <w:rFonts w:ascii="HelveticaNeueLT Com 65 Md" w:eastAsia="Helvetica Neue" w:hAnsi="HelveticaNeueLT Com 65 Md" w:cs="Helvetica Neue"/>
          <w:sz w:val="32"/>
          <w:szCs w:val="32"/>
          <w:lang w:val="en-GB"/>
        </w:rPr>
        <w:t>vibrant hues</w:t>
      </w:r>
      <w:r>
        <w:rPr>
          <w:rFonts w:ascii="HelveticaNeueLT Com 65 Md" w:eastAsia="Helvetica Neue" w:hAnsi="HelveticaNeueLT Com 65 Md" w:cs="Helvetica Neue"/>
          <w:sz w:val="32"/>
          <w:szCs w:val="32"/>
          <w:lang w:val="en-GB"/>
        </w:rPr>
        <w:t>: Tricolor from Alape</w:t>
      </w:r>
    </w:p>
    <w:p w14:paraId="1EA231D0" w14:textId="77777777" w:rsidR="005C51FD" w:rsidRPr="00DF263E" w:rsidRDefault="005C51FD">
      <w:pPr>
        <w:spacing w:line="276" w:lineRule="auto"/>
        <w:ind w:right="141"/>
        <w:rPr>
          <w:rFonts w:ascii="HelveticaNeueLT Com 45 Lt" w:eastAsia="Helvetica Neue" w:hAnsi="HelveticaNeueLT Com 45 Lt" w:cs="Helvetica Neue"/>
          <w:lang w:val="en-US"/>
        </w:rPr>
      </w:pPr>
    </w:p>
    <w:p w14:paraId="6E1671CF" w14:textId="49A70413" w:rsidR="00970D5A" w:rsidRPr="00DF263E" w:rsidRDefault="00EC7EB7" w:rsidP="00970D5A">
      <w:pPr>
        <w:tabs>
          <w:tab w:val="left" w:pos="8460"/>
          <w:tab w:val="left" w:pos="8505"/>
          <w:tab w:val="left" w:pos="9214"/>
        </w:tabs>
        <w:spacing w:line="360" w:lineRule="auto"/>
        <w:ind w:right="284"/>
        <w:rPr>
          <w:rFonts w:ascii="HelveticaNeueLT Com 65 Md" w:eastAsia="Helvetica Neue" w:hAnsi="HelveticaNeueLT Com 65 Md" w:cs="Helvetica Neue"/>
          <w:bCs/>
          <w:lang w:val="en-US"/>
        </w:rPr>
      </w:pPr>
      <w:r>
        <w:rPr>
          <w:rFonts w:ascii="HelveticaNeueLT Com 65 Md" w:eastAsia="Helvetica Neue" w:hAnsi="HelveticaNeueLT Com 65 Md" w:cs="Helvetica Neue"/>
          <w:lang w:val="en-GB"/>
        </w:rPr>
        <w:t>Alape’s Bicolor washbasins thrive on an interplay of contrasts, as black meets white and matte surfaces meet glossy finishes. Now the new Tricolor version is taking this to another dimension: surprising combinations of three different colours create an elegant and versatile look – offering the ultimate scope for adding a personal touch to your bathroom.</w:t>
      </w:r>
    </w:p>
    <w:p w14:paraId="08DCD400" w14:textId="77777777" w:rsidR="00970D5A" w:rsidRPr="00DF263E" w:rsidRDefault="00970D5A" w:rsidP="00970D5A">
      <w:pPr>
        <w:pStyle w:val="KeinLeerraum"/>
        <w:rPr>
          <w:rFonts w:eastAsia="Helvetica Neue"/>
          <w:lang w:val="en-US"/>
        </w:rPr>
      </w:pPr>
    </w:p>
    <w:p w14:paraId="56BB5BC7" w14:textId="6B327D22" w:rsidR="00970D5A" w:rsidRPr="00DF263E" w:rsidRDefault="00522646" w:rsidP="00311E7D">
      <w:pPr>
        <w:tabs>
          <w:tab w:val="left" w:pos="8460"/>
          <w:tab w:val="left" w:pos="8505"/>
          <w:tab w:val="left" w:pos="9214"/>
        </w:tabs>
        <w:spacing w:line="360" w:lineRule="auto"/>
        <w:ind w:right="284"/>
        <w:rPr>
          <w:rFonts w:ascii="HelveticaNeueLT Com 45 Lt" w:eastAsia="Helvetica Neue" w:hAnsi="HelveticaNeueLT Com 45 Lt" w:cs="Helvetica Neue"/>
          <w:bCs/>
          <w:lang w:val="en-US"/>
        </w:rPr>
      </w:pPr>
      <w:r>
        <w:rPr>
          <w:rFonts w:ascii="HelveticaNeueLT Com 45 Lt" w:eastAsia="Helvetica Neue" w:hAnsi="HelveticaNeueLT Com 45 Lt" w:cs="Helvetica Neue"/>
          <w:lang w:val="en-GB"/>
        </w:rPr>
        <w:t xml:space="preserve">Good things come in threes, and that applies to Tricolor too, with a different colour on the inside, the outside and along the narrow edge of the round, wafer-thin washbasin. This unique concept captures the imagination </w:t>
      </w:r>
      <w:bookmarkStart w:id="0" w:name="_Hlk170985041"/>
      <w:r>
        <w:rPr>
          <w:rFonts w:ascii="HelveticaNeueLT Com 45 Lt" w:eastAsia="Helvetica Neue" w:hAnsi="HelveticaNeueLT Com 45 Lt" w:cs="Helvetica Neue"/>
          <w:lang w:val="en-GB"/>
        </w:rPr>
        <w:t>and provides the creative freedom to make your interior design wishes come true, whether you prefer a classic or more unconventional style</w:t>
      </w:r>
      <w:bookmarkEnd w:id="0"/>
      <w:r>
        <w:rPr>
          <w:rFonts w:ascii="HelveticaNeueLT Com 45 Lt" w:eastAsia="Helvetica Neue" w:hAnsi="HelveticaNeueLT Com 45 Lt" w:cs="Helvetica Neue"/>
          <w:lang w:val="en-GB"/>
        </w:rPr>
        <w:t>. You might want a dynamic look that blends several brightly coloured elements to generate impact, or a calmer atmosphere with splashes of colour creating subtle accents – either way, the three-coloured basin allows you to tailor your bathroom to your own tastes.</w:t>
      </w:r>
    </w:p>
    <w:p w14:paraId="320E8011" w14:textId="77777777" w:rsidR="00DD5C18" w:rsidRPr="00DF263E" w:rsidRDefault="00DD5C18" w:rsidP="00DD5C18">
      <w:pPr>
        <w:pStyle w:val="KeinLeerraum"/>
        <w:rPr>
          <w:rFonts w:eastAsia="Helvetica Neue"/>
          <w:lang w:val="en-US"/>
        </w:rPr>
      </w:pPr>
    </w:p>
    <w:p w14:paraId="2E31F711" w14:textId="5DE1E722" w:rsidR="00A20F24" w:rsidRPr="00DF263E" w:rsidRDefault="00DD5C18">
      <w:pPr>
        <w:tabs>
          <w:tab w:val="left" w:pos="8460"/>
          <w:tab w:val="left" w:pos="8505"/>
          <w:tab w:val="left" w:pos="9214"/>
        </w:tabs>
        <w:spacing w:line="360" w:lineRule="auto"/>
        <w:ind w:right="284"/>
        <w:rPr>
          <w:rFonts w:ascii="HelveticaNeueLT Com 45 Lt" w:hAnsi="HelveticaNeueLT Com 45 Lt"/>
          <w:lang w:val="en-US"/>
        </w:rPr>
      </w:pPr>
      <w:r>
        <w:rPr>
          <w:rFonts w:ascii="HelveticaNeueLT Com 45 Lt" w:hAnsi="HelveticaNeueLT Com 45 Lt"/>
          <w:lang w:val="en-GB"/>
        </w:rPr>
        <w:t xml:space="preserve">In addition to the play of colours, varied textures are another hallmark feature of the Tricolor design, with smooth enamel set against rough glazed steel. The contrast between matte and glossy surfaces is appealing both to the eye and to the touch, taking your washplace to a whole new sensory level. Tricolor is available in three different colour combinations: Tuscany, Petrol and Olive.   </w:t>
      </w:r>
    </w:p>
    <w:p w14:paraId="25573A20" w14:textId="77777777" w:rsidR="00A20F24" w:rsidRPr="00DF263E" w:rsidRDefault="00A20F24">
      <w:pPr>
        <w:tabs>
          <w:tab w:val="left" w:pos="8460"/>
          <w:tab w:val="left" w:pos="8505"/>
          <w:tab w:val="left" w:pos="9214"/>
        </w:tabs>
        <w:spacing w:line="360" w:lineRule="auto"/>
        <w:ind w:right="284"/>
        <w:rPr>
          <w:rFonts w:ascii="HelveticaNeueLT Com 45 Lt" w:hAnsi="HelveticaNeueLT Com 45 Lt"/>
          <w:lang w:val="en-US"/>
        </w:rPr>
      </w:pPr>
    </w:p>
    <w:p w14:paraId="241A8383" w14:textId="6A63CDE5" w:rsidR="00FB7DBD" w:rsidRPr="00DF263E" w:rsidRDefault="00281014" w:rsidP="00F42A48">
      <w:pPr>
        <w:tabs>
          <w:tab w:val="left" w:pos="8460"/>
          <w:tab w:val="left" w:pos="8505"/>
          <w:tab w:val="left" w:pos="9214"/>
        </w:tabs>
        <w:spacing w:line="360" w:lineRule="auto"/>
        <w:ind w:right="284"/>
        <w:rPr>
          <w:rFonts w:ascii="HelveticaNeueLT Com 45 Lt" w:hAnsi="HelveticaNeueLT Com 45 Lt"/>
          <w:lang w:val="en-US"/>
        </w:rPr>
      </w:pPr>
      <w:r>
        <w:rPr>
          <w:noProof/>
        </w:rPr>
        <w:drawing>
          <wp:inline distT="0" distB="0" distL="0" distR="0" wp14:anchorId="2F53285C" wp14:editId="24401CE0">
            <wp:extent cx="2286000" cy="2286000"/>
            <wp:effectExtent l="0" t="0" r="0" b="0"/>
            <wp:docPr id="1362697365"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697365" name="Grafik 11"/>
                    <pic:cNvPicPr>
                      <a:picLocks noChangeAspect="1"/>
                    </pic:cNvPicPr>
                  </pic:nvPicPr>
                  <pic:blipFill>
                    <a:blip r:embed="rId10" cstate="print">
                      <a:extLst>
                        <a:ext uri="{28A0092B-C50C-407E-A947-70E740481C1C}">
                          <a14:useLocalDpi xmlns:a14="http://schemas.microsoft.com/office/drawing/2010/main"/>
                        </a:ext>
                      </a:extLst>
                    </a:blip>
                    <a:srcRect/>
                    <a:stretch>
                      <a:fillRect/>
                    </a:stretch>
                  </pic:blipFill>
                  <pic:spPr bwMode="auto">
                    <a:xfrm>
                      <a:off x="0" y="0"/>
                      <a:ext cx="2286000" cy="2286000"/>
                    </a:xfrm>
                    <a:prstGeom prst="rect">
                      <a:avLst/>
                    </a:prstGeom>
                    <a:noFill/>
                    <a:ln>
                      <a:noFill/>
                    </a:ln>
                  </pic:spPr>
                </pic:pic>
              </a:graphicData>
            </a:graphic>
          </wp:inline>
        </w:drawing>
      </w:r>
      <w:r>
        <w:rPr>
          <w:rFonts w:ascii="HelveticaNeueLT Com 45 Lt" w:hAnsi="HelveticaNeueLT Com 45 Lt"/>
          <w:noProof/>
          <w:sz w:val="18"/>
          <w:szCs w:val="18"/>
          <w:lang w:val="en-GB"/>
        </w:rPr>
        <w:t xml:space="preserve">  </w:t>
      </w:r>
      <w:r>
        <w:rPr>
          <w:noProof/>
        </w:rPr>
        <w:drawing>
          <wp:inline distT="0" distB="0" distL="0" distR="0" wp14:anchorId="11DEB977" wp14:editId="287DB398">
            <wp:extent cx="2276475" cy="2276475"/>
            <wp:effectExtent l="0" t="0" r="9525" b="9525"/>
            <wp:docPr id="539079643"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079643" name="Grafik 12"/>
                    <pic:cNvPicPr>
                      <a:picLocks noChangeAspect="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2276475" cy="2276475"/>
                    </a:xfrm>
                    <a:prstGeom prst="rect">
                      <a:avLst/>
                    </a:prstGeom>
                    <a:noFill/>
                    <a:ln>
                      <a:noFill/>
                    </a:ln>
                  </pic:spPr>
                </pic:pic>
              </a:graphicData>
            </a:graphic>
          </wp:inline>
        </w:drawing>
      </w:r>
      <w:r w:rsidR="00A20F24">
        <w:rPr>
          <w:rFonts w:ascii="HelveticaNeueLT Com 45 Lt" w:hAnsi="HelveticaNeueLT Com 45 Lt"/>
          <w:noProof/>
          <w:sz w:val="18"/>
          <w:szCs w:val="18"/>
          <w:lang w:val="en-GB"/>
        </w:rPr>
        <w:t xml:space="preserve">  </w:t>
      </w:r>
      <w:r w:rsidR="00A20F24">
        <w:rPr>
          <w:rFonts w:ascii="HelveticaNeueLT Com 45 Lt" w:hAnsi="HelveticaNeueLT Com 45 Lt"/>
          <w:lang w:val="en-GB"/>
        </w:rPr>
        <w:br/>
      </w:r>
      <w:r w:rsidR="00A20F24">
        <w:rPr>
          <w:rFonts w:ascii="HelveticaNeueLT Com 45 Lt" w:hAnsi="HelveticaNeueLT Com 45 Lt"/>
          <w:sz w:val="18"/>
          <w:szCs w:val="18"/>
          <w:lang w:val="en-GB"/>
        </w:rPr>
        <w:t>Colour contrasts to capture the imagination: by combining three different-coloured surfaces, Alape’s Tricolor offers fresh creative scope for bathroom design. Here, the matte grey finish on the outside of the basin forms an elegant counterpoint to the inside in Tuscany and the edge in Olive.</w:t>
      </w:r>
    </w:p>
    <w:p w14:paraId="56CE5217" w14:textId="77777777" w:rsidR="00867706" w:rsidRPr="00281014" w:rsidRDefault="00867706" w:rsidP="00DD5C18">
      <w:pPr>
        <w:tabs>
          <w:tab w:val="left" w:pos="8460"/>
          <w:tab w:val="left" w:pos="8505"/>
          <w:tab w:val="left" w:pos="9214"/>
        </w:tabs>
        <w:spacing w:line="360" w:lineRule="auto"/>
        <w:ind w:right="284"/>
        <w:rPr>
          <w:rFonts w:ascii="HelveticaNeueLT Com 45 Lt" w:eastAsia="Helvetica Neue" w:hAnsi="HelveticaNeueLT Com 45 Lt" w:cs="Helvetica Neue"/>
          <w:bCs/>
          <w:lang w:val="en-US"/>
        </w:rPr>
      </w:pPr>
    </w:p>
    <w:p w14:paraId="428E9AAD" w14:textId="482F15AE" w:rsidR="00FE64A3" w:rsidRPr="00DF263E" w:rsidRDefault="00FE64A3" w:rsidP="00DD5C18">
      <w:pPr>
        <w:tabs>
          <w:tab w:val="left" w:pos="8460"/>
          <w:tab w:val="left" w:pos="8505"/>
          <w:tab w:val="left" w:pos="9214"/>
        </w:tabs>
        <w:spacing w:line="360" w:lineRule="auto"/>
        <w:ind w:right="284"/>
        <w:rPr>
          <w:rFonts w:ascii="HelveticaNeueLT Com 45 Lt" w:eastAsia="Helvetica Neue" w:hAnsi="HelveticaNeueLT Com 45 Lt" w:cs="Helvetica Neue"/>
          <w:bCs/>
          <w:lang w:val="en-US"/>
        </w:rPr>
      </w:pPr>
    </w:p>
    <w:p w14:paraId="2BBF8D4A" w14:textId="4E039B44" w:rsidR="00FE64A3" w:rsidRPr="00DF263E" w:rsidRDefault="00FE64A3" w:rsidP="00DD5C18">
      <w:pPr>
        <w:tabs>
          <w:tab w:val="left" w:pos="8460"/>
          <w:tab w:val="left" w:pos="8505"/>
          <w:tab w:val="left" w:pos="9214"/>
        </w:tabs>
        <w:spacing w:line="360" w:lineRule="auto"/>
        <w:ind w:right="284"/>
        <w:rPr>
          <w:rFonts w:ascii="HelveticaNeueLT Com 45 Lt" w:eastAsia="Helvetica Neue" w:hAnsi="HelveticaNeueLT Com 45 Lt" w:cs="Helvetica Neue"/>
          <w:bCs/>
          <w:lang w:val="en-US"/>
        </w:rPr>
      </w:pPr>
    </w:p>
    <w:p w14:paraId="07C73A78" w14:textId="18940E16" w:rsidR="00FB7DBD" w:rsidRPr="00DF263E" w:rsidRDefault="00FB7DBD" w:rsidP="00FB7DBD">
      <w:pPr>
        <w:tabs>
          <w:tab w:val="left" w:pos="8460"/>
          <w:tab w:val="left" w:pos="8505"/>
          <w:tab w:val="left" w:pos="9214"/>
        </w:tabs>
        <w:ind w:right="284"/>
        <w:rPr>
          <w:rFonts w:ascii="HelveticaNeueLT Com 45 Lt" w:hAnsi="HelveticaNeueLT Com 45 Lt"/>
          <w:sz w:val="18"/>
          <w:szCs w:val="18"/>
          <w:lang w:val="en-US"/>
        </w:rPr>
      </w:pPr>
      <w:r>
        <w:rPr>
          <w:rFonts w:ascii="HelveticaNeueLT Com 45 Lt" w:hAnsi="HelveticaNeueLT Com 45 Lt"/>
          <w:noProof/>
          <w:lang w:val="en-GB"/>
        </w:rPr>
        <w:lastRenderedPageBreak/>
        <w:drawing>
          <wp:inline distT="0" distB="0" distL="0" distR="0" wp14:anchorId="532CB871" wp14:editId="63DD6CFF">
            <wp:extent cx="1565717" cy="2619375"/>
            <wp:effectExtent l="0" t="0" r="0" b="0"/>
            <wp:docPr id="3855404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cstate="print">
                      <a:extLst>
                        <a:ext uri="{28A0092B-C50C-407E-A947-70E740481C1C}">
                          <a14:useLocalDpi xmlns:a14="http://schemas.microsoft.com/office/drawing/2010/main"/>
                        </a:ext>
                      </a:extLst>
                    </a:blip>
                    <a:srcRect/>
                    <a:stretch/>
                  </pic:blipFill>
                  <pic:spPr bwMode="auto">
                    <a:xfrm>
                      <a:off x="0" y="0"/>
                      <a:ext cx="1569202" cy="262520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HelveticaNeueLT Com 45 Lt" w:hAnsi="HelveticaNeueLT Com 45 Lt"/>
          <w:sz w:val="18"/>
          <w:szCs w:val="18"/>
          <w:lang w:val="en-GB"/>
        </w:rPr>
        <w:t xml:space="preserve">          </w:t>
      </w:r>
      <w:r>
        <w:rPr>
          <w:rFonts w:ascii="HelveticaNeueLT Com 45 Lt" w:hAnsi="HelveticaNeueLT Com 45 Lt"/>
          <w:noProof/>
          <w:sz w:val="18"/>
          <w:szCs w:val="18"/>
          <w:lang w:val="en-GB"/>
        </w:rPr>
        <w:drawing>
          <wp:inline distT="0" distB="0" distL="0" distR="0" wp14:anchorId="3C621A99" wp14:editId="63DB01B5">
            <wp:extent cx="1476056" cy="2343150"/>
            <wp:effectExtent l="0" t="0" r="0" b="0"/>
            <wp:docPr id="1936120694"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13" cstate="print">
                      <a:extLst>
                        <a:ext uri="{28A0092B-C50C-407E-A947-70E740481C1C}">
                          <a14:useLocalDpi xmlns:a14="http://schemas.microsoft.com/office/drawing/2010/main"/>
                        </a:ext>
                      </a:extLst>
                    </a:blip>
                    <a:srcRect/>
                    <a:stretch/>
                  </pic:blipFill>
                  <pic:spPr bwMode="auto">
                    <a:xfrm>
                      <a:off x="0" y="0"/>
                      <a:ext cx="1476375" cy="234365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HelveticaNeueLT Com 45 Lt" w:hAnsi="HelveticaNeueLT Com 45 Lt"/>
          <w:sz w:val="18"/>
          <w:szCs w:val="18"/>
          <w:lang w:val="en-GB"/>
        </w:rPr>
        <w:t xml:space="preserve">          </w:t>
      </w:r>
      <w:r>
        <w:rPr>
          <w:rFonts w:ascii="HelveticaNeueLT Com 45 Lt" w:hAnsi="HelveticaNeueLT Com 45 Lt"/>
          <w:noProof/>
          <w:sz w:val="18"/>
          <w:szCs w:val="18"/>
          <w:lang w:val="en-GB"/>
        </w:rPr>
        <w:drawing>
          <wp:inline distT="0" distB="0" distL="0" distR="0" wp14:anchorId="10BCC6EE" wp14:editId="34ACCA55">
            <wp:extent cx="1571625" cy="2436485"/>
            <wp:effectExtent l="0" t="0" r="0" b="0"/>
            <wp:docPr id="716162846"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14" cstate="print">
                      <a:extLst>
                        <a:ext uri="{28A0092B-C50C-407E-A947-70E740481C1C}">
                          <a14:useLocalDpi xmlns:a14="http://schemas.microsoft.com/office/drawing/2010/main"/>
                        </a:ext>
                      </a:extLst>
                    </a:blip>
                    <a:srcRect/>
                    <a:stretch/>
                  </pic:blipFill>
                  <pic:spPr bwMode="auto">
                    <a:xfrm>
                      <a:off x="0" y="0"/>
                      <a:ext cx="1576629" cy="244424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HelveticaNeueLT Com 45 Lt" w:hAnsi="HelveticaNeueLT Com 45 Lt"/>
          <w:lang w:val="en-GB"/>
        </w:rPr>
        <w:br/>
      </w:r>
      <w:r>
        <w:rPr>
          <w:rFonts w:ascii="HelveticaNeueLT Com 45 Lt" w:hAnsi="HelveticaNeueLT Com 45 Lt"/>
          <w:sz w:val="18"/>
          <w:szCs w:val="18"/>
          <w:lang w:val="en-GB"/>
        </w:rPr>
        <w:t>Simple, elegant and unconventional: Tricolor in the variants Tuscany, Olive and Petrol.</w:t>
      </w:r>
    </w:p>
    <w:p w14:paraId="4A52F849" w14:textId="4AD125B8" w:rsidR="0021675F" w:rsidRPr="00DF263E" w:rsidRDefault="0021675F" w:rsidP="00FB7DBD">
      <w:pPr>
        <w:tabs>
          <w:tab w:val="left" w:pos="8460"/>
          <w:tab w:val="left" w:pos="8505"/>
          <w:tab w:val="left" w:pos="9214"/>
        </w:tabs>
        <w:ind w:right="284"/>
        <w:rPr>
          <w:rFonts w:ascii="HelveticaNeueLT Com 45 Lt" w:hAnsi="HelveticaNeueLT Com 45 Lt"/>
          <w:lang w:val="en-US"/>
        </w:rPr>
      </w:pPr>
    </w:p>
    <w:p w14:paraId="7D2C9A5D" w14:textId="0F06F6F1" w:rsidR="00882542" w:rsidRPr="00DF263E" w:rsidRDefault="00882542" w:rsidP="00EC3726">
      <w:pPr>
        <w:tabs>
          <w:tab w:val="left" w:pos="8460"/>
          <w:tab w:val="left" w:pos="8505"/>
          <w:tab w:val="left" w:pos="9214"/>
        </w:tabs>
        <w:ind w:right="284"/>
        <w:rPr>
          <w:rFonts w:ascii="HelveticaNeueLT Com 45 Lt" w:hAnsi="HelveticaNeueLT Com 45 Lt"/>
          <w:sz w:val="18"/>
          <w:szCs w:val="18"/>
          <w:lang w:val="en-US"/>
        </w:rPr>
      </w:pPr>
    </w:p>
    <w:p w14:paraId="0705572F" w14:textId="22A41800" w:rsidR="001B4BFA" w:rsidRPr="00DF263E" w:rsidRDefault="001B4BFA" w:rsidP="001F1B1D">
      <w:pPr>
        <w:tabs>
          <w:tab w:val="left" w:pos="8460"/>
          <w:tab w:val="left" w:pos="8505"/>
          <w:tab w:val="left" w:pos="9214"/>
        </w:tabs>
        <w:ind w:right="-141"/>
        <w:rPr>
          <w:rFonts w:ascii="HelveticaNeueLT Com 45 Lt" w:hAnsi="HelveticaNeueLT Com 45 Lt"/>
          <w:sz w:val="18"/>
          <w:szCs w:val="18"/>
          <w:lang w:val="en-US"/>
        </w:rPr>
      </w:pPr>
    </w:p>
    <w:p w14:paraId="6F7C3F84" w14:textId="77777777" w:rsidR="001B4BFA" w:rsidRPr="00DF263E" w:rsidRDefault="001B4BFA" w:rsidP="001F1B1D">
      <w:pPr>
        <w:tabs>
          <w:tab w:val="left" w:pos="8460"/>
          <w:tab w:val="left" w:pos="8505"/>
          <w:tab w:val="left" w:pos="9214"/>
        </w:tabs>
        <w:ind w:right="-141"/>
        <w:rPr>
          <w:rFonts w:ascii="HelveticaNeueLT Com 45 Lt" w:hAnsi="HelveticaNeueLT Com 45 Lt"/>
          <w:sz w:val="18"/>
          <w:szCs w:val="18"/>
          <w:lang w:val="en-US"/>
        </w:rPr>
      </w:pPr>
    </w:p>
    <w:p w14:paraId="06FF0D67" w14:textId="60A25A04" w:rsidR="00620057" w:rsidRPr="00DF263E" w:rsidRDefault="00BA4761" w:rsidP="00620057">
      <w:pPr>
        <w:pStyle w:val="paragraph"/>
        <w:spacing w:before="0" w:beforeAutospacing="0" w:after="0" w:afterAutospacing="0"/>
        <w:ind w:right="270"/>
        <w:textAlignment w:val="baseline"/>
        <w:rPr>
          <w:rStyle w:val="eop"/>
          <w:rFonts w:ascii="HelveticaNeueLT Com 45 Lt" w:hAnsi="HelveticaNeueLT Com 45 Lt"/>
          <w:b/>
          <w:sz w:val="18"/>
          <w:lang w:val="en-US"/>
        </w:rPr>
      </w:pPr>
      <w:bookmarkStart w:id="1" w:name="_Hlk155782879"/>
      <w:r>
        <w:rPr>
          <w:rFonts w:ascii="HelveticaNeueLT Com 45 Lt" w:hAnsi="HelveticaNeueLT Com 45 Lt"/>
          <w:b/>
          <w:bCs/>
          <w:noProof/>
          <w:lang w:val="en-GB"/>
        </w:rPr>
        <w:t>About Alape</w:t>
      </w:r>
      <w:r>
        <w:rPr>
          <w:rStyle w:val="eop"/>
          <w:rFonts w:ascii="HelveticaNeueLT Com 45 Lt" w:hAnsi="HelveticaNeueLT Com 45 Lt"/>
          <w:sz w:val="20"/>
          <w:lang w:val="en-GB"/>
        </w:rPr>
        <w:t> </w:t>
      </w:r>
      <w:r>
        <w:rPr>
          <w:rFonts w:ascii="HelveticaNeueLT Com 45 Lt" w:hAnsi="HelveticaNeueLT Com 45 Lt"/>
          <w:sz w:val="18"/>
          <w:lang w:val="en-GB"/>
        </w:rPr>
        <w:br/>
      </w:r>
      <w:r>
        <w:rPr>
          <w:rStyle w:val="eop"/>
          <w:rFonts w:ascii="HelveticaNeueLT Com 45 Lt" w:hAnsi="HelveticaNeueLT Com 45 Lt" w:cs="Segoe UI"/>
          <w:sz w:val="20"/>
          <w:szCs w:val="20"/>
          <w:lang w:val="en-GB"/>
        </w:rPr>
        <w:t>Alape was founded in 1896 by Adolf Lamprecht in Penig as a company for enamel products. Today, the company employs around 100 people at two production sites in Goslar and produces aesthetic washplace solutions. As a manufacturer, Alape stands for technical and functional quality standards and inspiring design. Glazed steel in combination with other high-quality materials enables Alape's individual design for an interior-influenced environment. Alape has been part of the Spanish Roca Group since October 2023.</w:t>
      </w:r>
    </w:p>
    <w:p w14:paraId="50FCFCF1" w14:textId="7EF30648" w:rsidR="00853814" w:rsidRPr="00620057" w:rsidRDefault="00000000" w:rsidP="00620057">
      <w:pPr>
        <w:pStyle w:val="paragraph"/>
        <w:spacing w:before="0" w:beforeAutospacing="0" w:after="0" w:afterAutospacing="0"/>
        <w:textAlignment w:val="baseline"/>
        <w:rPr>
          <w:rFonts w:ascii="HelveticaNeueLT Com 45 Lt" w:hAnsi="HelveticaNeueLT Com 45 Lt" w:cs="Segoe UI"/>
          <w:sz w:val="18"/>
          <w:szCs w:val="18"/>
        </w:rPr>
      </w:pPr>
      <w:hyperlink r:id="rId15" w:history="1">
        <w:r w:rsidR="00DF263E">
          <w:rPr>
            <w:rStyle w:val="Hyperlink"/>
            <w:rFonts w:ascii="HelveticaNeueLT Com 45 Lt" w:hAnsi="HelveticaNeueLT Com 45 Lt" w:cs="Segoe UI"/>
            <w:sz w:val="20"/>
            <w:szCs w:val="20"/>
            <w:lang w:val="en-GB"/>
          </w:rPr>
          <w:t>alape.com</w:t>
        </w:r>
      </w:hyperlink>
    </w:p>
    <w:bookmarkEnd w:id="1"/>
    <w:p w14:paraId="578C2595" w14:textId="77777777" w:rsidR="00C96660" w:rsidRDefault="00C96660" w:rsidP="00C96660">
      <w:pPr>
        <w:tabs>
          <w:tab w:val="left" w:pos="8460"/>
          <w:tab w:val="left" w:pos="8505"/>
          <w:tab w:val="left" w:pos="9214"/>
        </w:tabs>
        <w:spacing w:line="360" w:lineRule="auto"/>
        <w:ind w:right="284"/>
        <w:rPr>
          <w:rFonts w:ascii="HelveticaNeueLT Com 45 Lt" w:hAnsi="HelveticaNeueLT Com 45 Lt"/>
        </w:rPr>
      </w:pPr>
    </w:p>
    <w:p w14:paraId="32FD8B2B" w14:textId="77777777" w:rsidR="00C96660" w:rsidRDefault="00C96660" w:rsidP="00C96660">
      <w:pPr>
        <w:tabs>
          <w:tab w:val="left" w:pos="8460"/>
          <w:tab w:val="left" w:pos="8505"/>
          <w:tab w:val="left" w:pos="9214"/>
        </w:tabs>
        <w:spacing w:line="360" w:lineRule="auto"/>
        <w:ind w:right="284"/>
        <w:rPr>
          <w:rFonts w:ascii="HelveticaNeueLT Com 45 Lt" w:hAnsi="HelveticaNeueLT Com 45 Lt"/>
        </w:rPr>
      </w:pPr>
    </w:p>
    <w:p w14:paraId="38508C71" w14:textId="77777777" w:rsidR="00C96660" w:rsidRDefault="00C96660" w:rsidP="00C96660">
      <w:pPr>
        <w:tabs>
          <w:tab w:val="left" w:pos="8460"/>
          <w:tab w:val="left" w:pos="8505"/>
          <w:tab w:val="left" w:pos="9214"/>
        </w:tabs>
        <w:spacing w:line="360" w:lineRule="auto"/>
        <w:ind w:right="284"/>
        <w:rPr>
          <w:rFonts w:ascii="HelveticaNeueLT Com 45 Lt" w:hAnsi="HelveticaNeueLT Com 45 Lt"/>
        </w:rPr>
      </w:pPr>
    </w:p>
    <w:p w14:paraId="5F834359" w14:textId="43D0B22F" w:rsidR="00C96660" w:rsidRPr="00C96660" w:rsidRDefault="00C96660" w:rsidP="00C96660">
      <w:pPr>
        <w:tabs>
          <w:tab w:val="left" w:pos="8460"/>
          <w:tab w:val="left" w:pos="8505"/>
          <w:tab w:val="left" w:pos="9214"/>
        </w:tabs>
        <w:spacing w:line="360" w:lineRule="auto"/>
        <w:ind w:right="284"/>
        <w:rPr>
          <w:rFonts w:ascii="HelveticaNeueLT Com 45 Lt" w:hAnsi="HelveticaNeueLT Com 45 Lt"/>
        </w:rPr>
      </w:pPr>
      <w:r>
        <w:rPr>
          <w:rFonts w:ascii="HelveticaNeueLT Com 45 Lt" w:hAnsi="HelveticaNeueLT Com 45 Lt"/>
          <w:lang w:val="en-GB"/>
        </w:rPr>
        <w:t xml:space="preserve">Press contact: </w:t>
      </w:r>
    </w:p>
    <w:p w14:paraId="1B6C8402" w14:textId="77777777" w:rsidR="001F1B1D" w:rsidRDefault="001F1B1D" w:rsidP="00BA4761">
      <w:pPr>
        <w:tabs>
          <w:tab w:val="left" w:pos="4253"/>
          <w:tab w:val="left" w:pos="9214"/>
        </w:tabs>
        <w:ind w:right="-426"/>
        <w:rPr>
          <w:rFonts w:ascii="HelveticaNeueLT Com 45 Lt" w:hAnsi="HelveticaNeueLT Com 45 Lt"/>
        </w:rPr>
      </w:pPr>
    </w:p>
    <w:p w14:paraId="25DA9C38" w14:textId="77777777" w:rsidR="00BA4761" w:rsidRPr="00ED0D3D" w:rsidRDefault="00BA4761" w:rsidP="00BA4761">
      <w:pPr>
        <w:rPr>
          <w:rFonts w:ascii="HelveticaNeueLT Com 45 Lt" w:eastAsia="Helvetica Neue" w:hAnsi="HelveticaNeueLT Com 45 Lt" w:cs="Helvetica Neue"/>
          <w:b/>
          <w:bCs/>
          <w:color w:val="222222"/>
          <w:szCs w:val="18"/>
          <w:highlight w:val="white"/>
        </w:rPr>
      </w:pPr>
      <w:r>
        <w:rPr>
          <w:rFonts w:ascii="HelveticaNeueLT Com 45 Lt" w:eastAsia="Helvetica Neue" w:hAnsi="HelveticaNeueLT Com 45 Lt" w:cs="Helvetica Neue"/>
          <w:b/>
          <w:bCs/>
          <w:color w:val="222222"/>
          <w:szCs w:val="18"/>
          <w:highlight w:val="white"/>
          <w:lang w:val="en-GB"/>
        </w:rPr>
        <w:t xml:space="preserve">GeSK </w:t>
      </w:r>
    </w:p>
    <w:p w14:paraId="4EA7C58B" w14:textId="77777777" w:rsidR="00BA4761" w:rsidRDefault="00BA4761" w:rsidP="00BA4761">
      <w:pPr>
        <w:rPr>
          <w:rFonts w:ascii="HelveticaNeueLT Com 45 Lt" w:eastAsia="Helvetica Neue" w:hAnsi="HelveticaNeueLT Com 45 Lt" w:cs="Helvetica Neue"/>
          <w:color w:val="222222"/>
          <w:szCs w:val="18"/>
        </w:rPr>
      </w:pPr>
      <w:r>
        <w:rPr>
          <w:rFonts w:ascii="HelveticaNeueLT Com 45 Lt" w:eastAsia="Helvetica Neue" w:hAnsi="HelveticaNeueLT Com 45 Lt" w:cs="Helvetica Neue"/>
          <w:color w:val="222222"/>
          <w:szCs w:val="18"/>
          <w:highlight w:val="white"/>
          <w:lang w:val="en-GB"/>
        </w:rPr>
        <w:t xml:space="preserve">Gabriele von Molitor </w:t>
      </w:r>
    </w:p>
    <w:p w14:paraId="15523DFD" w14:textId="77777777" w:rsidR="00BA4761" w:rsidRDefault="00000000" w:rsidP="00BA4761">
      <w:pPr>
        <w:rPr>
          <w:rFonts w:ascii="HelveticaNeueLT Com 45 Lt" w:eastAsia="Helvetica Neue" w:hAnsi="HelveticaNeueLT Com 45 Lt" w:cs="Helvetica Neue"/>
          <w:color w:val="222222"/>
          <w:szCs w:val="18"/>
          <w:highlight w:val="white"/>
        </w:rPr>
      </w:pPr>
      <w:hyperlink r:id="rId16" w:history="1">
        <w:r w:rsidR="00DF263E">
          <w:rPr>
            <w:rStyle w:val="Hyperlink"/>
            <w:rFonts w:ascii="HelveticaNeueLT Com 45 Lt" w:eastAsia="Helvetica Neue" w:hAnsi="HelveticaNeueLT Com 45 Lt" w:cs="Helvetica Neue"/>
            <w:szCs w:val="18"/>
            <w:highlight w:val="white"/>
            <w:lang w:val="en-GB"/>
          </w:rPr>
          <w:t>alape@gesk.berlin</w:t>
        </w:r>
      </w:hyperlink>
      <w:r w:rsidR="00DF263E">
        <w:rPr>
          <w:rFonts w:ascii="HelveticaNeueLT Com 45 Lt" w:eastAsia="Helvetica Neue" w:hAnsi="HelveticaNeueLT Com 45 Lt" w:cs="Helvetica Neue"/>
          <w:color w:val="222222"/>
          <w:szCs w:val="18"/>
          <w:highlight w:val="white"/>
          <w:lang w:val="en-GB"/>
        </w:rPr>
        <w:t xml:space="preserve"> </w:t>
      </w:r>
    </w:p>
    <w:p w14:paraId="0F20DA3F" w14:textId="77777777" w:rsidR="00BA4761" w:rsidRPr="00C96660" w:rsidRDefault="00BA4761" w:rsidP="00BA4761">
      <w:pPr>
        <w:rPr>
          <w:rFonts w:ascii="HelveticaNeueLT Com 45 Lt" w:eastAsia="Helvetica Neue" w:hAnsi="HelveticaNeueLT Com 45 Lt"/>
          <w:color w:val="222222"/>
        </w:rPr>
      </w:pPr>
      <w:r>
        <w:rPr>
          <w:rFonts w:ascii="HelveticaNeueLT Com 45 Lt" w:eastAsia="Helvetica Neue" w:hAnsi="HelveticaNeueLT Com 45 Lt"/>
          <w:color w:val="222222"/>
          <w:highlight w:val="white"/>
          <w:lang w:val="en-GB"/>
        </w:rPr>
        <w:t>Tel: +49 30 217 50 460</w:t>
      </w:r>
    </w:p>
    <w:p w14:paraId="02C804A2" w14:textId="77777777" w:rsidR="00BA4761" w:rsidRPr="00C96660" w:rsidRDefault="00BA4761" w:rsidP="00BA4761">
      <w:pPr>
        <w:widowControl w:val="0"/>
        <w:tabs>
          <w:tab w:val="left" w:pos="9540"/>
          <w:tab w:val="left" w:pos="9720"/>
        </w:tabs>
        <w:ind w:right="1794"/>
        <w:rPr>
          <w:rFonts w:ascii="HelveticaNeueLT Com 65 Md" w:hAnsi="HelveticaNeueLT Com 65 Md"/>
        </w:rPr>
      </w:pPr>
    </w:p>
    <w:p w14:paraId="4E66796B" w14:textId="77777777" w:rsidR="00BA4761" w:rsidRPr="00C96660" w:rsidRDefault="00BA4761" w:rsidP="00BA4761">
      <w:pPr>
        <w:widowControl w:val="0"/>
        <w:tabs>
          <w:tab w:val="left" w:pos="9540"/>
          <w:tab w:val="left" w:pos="9720"/>
        </w:tabs>
        <w:ind w:right="1794"/>
        <w:rPr>
          <w:rFonts w:ascii="HelveticaNeueLT Com 45 Lt" w:hAnsi="HelveticaNeueLT Com 45 Lt"/>
          <w:b/>
        </w:rPr>
      </w:pPr>
      <w:r>
        <w:rPr>
          <w:rFonts w:ascii="HelveticaNeueLT Com 45 Lt" w:hAnsi="HelveticaNeueLT Com 45 Lt"/>
          <w:b/>
          <w:bCs/>
          <w:lang w:val="en-GB"/>
        </w:rPr>
        <w:t>Alape</w:t>
      </w:r>
    </w:p>
    <w:p w14:paraId="4C4CCB0D" w14:textId="4B6F4061" w:rsidR="000653E7" w:rsidRDefault="003E03CF" w:rsidP="000653E7">
      <w:pPr>
        <w:widowControl w:val="0"/>
        <w:tabs>
          <w:tab w:val="left" w:pos="9540"/>
          <w:tab w:val="left" w:pos="9720"/>
        </w:tabs>
        <w:ind w:right="1794"/>
        <w:rPr>
          <w:rFonts w:ascii="HelveticaNeueLT Com 45 Lt" w:hAnsi="HelveticaNeueLT Com 45 Lt"/>
          <w:szCs w:val="22"/>
        </w:rPr>
      </w:pPr>
      <w:r>
        <w:rPr>
          <w:rFonts w:ascii="HelveticaNeueLT Com 45 Lt" w:hAnsi="HelveticaNeueLT Com 45 Lt"/>
          <w:color w:val="222222"/>
          <w:szCs w:val="18"/>
          <w:lang w:val="en-GB"/>
        </w:rPr>
        <w:t>Marketing</w:t>
      </w:r>
      <w:r>
        <w:rPr>
          <w:rFonts w:ascii="HelveticaNeueLT Com 45 Lt" w:hAnsi="HelveticaNeueLT Com 45 Lt"/>
          <w:lang w:val="en-GB"/>
        </w:rPr>
        <w:br/>
      </w:r>
      <w:hyperlink r:id="rId17" w:history="1">
        <w:r>
          <w:rPr>
            <w:rStyle w:val="Hyperlink"/>
            <w:rFonts w:ascii="HelveticaNeueLT Com 45 Lt" w:hAnsi="HelveticaNeueLT Com 45 Lt"/>
            <w:lang w:val="en-GB"/>
          </w:rPr>
          <w:t>marketing@alape.com</w:t>
        </w:r>
      </w:hyperlink>
    </w:p>
    <w:p w14:paraId="2F2BD98C" w14:textId="77777777" w:rsidR="000653E7" w:rsidRDefault="00BA4761" w:rsidP="000653E7">
      <w:pPr>
        <w:widowControl w:val="0"/>
        <w:tabs>
          <w:tab w:val="left" w:pos="9540"/>
          <w:tab w:val="left" w:pos="9720"/>
        </w:tabs>
        <w:ind w:right="1794"/>
        <w:rPr>
          <w:rFonts w:ascii="HelveticaNeueLT Com 45 Lt" w:hAnsi="HelveticaNeueLT Com 45 Lt"/>
        </w:rPr>
      </w:pPr>
      <w:r>
        <w:rPr>
          <w:rFonts w:ascii="HelveticaNeueLT Com 45 Lt" w:hAnsi="HelveticaNeueLT Com 45 Lt"/>
          <w:lang w:val="en-GB"/>
        </w:rPr>
        <w:t xml:space="preserve">Tel. +49 5321 558-139  </w:t>
      </w:r>
    </w:p>
    <w:p w14:paraId="4045AC52" w14:textId="77777777" w:rsidR="00BA4761" w:rsidRPr="000653E7" w:rsidRDefault="00BA4761" w:rsidP="00BA4761">
      <w:pPr>
        <w:widowControl w:val="0"/>
        <w:tabs>
          <w:tab w:val="left" w:pos="9540"/>
          <w:tab w:val="left" w:pos="9720"/>
        </w:tabs>
        <w:ind w:right="1794"/>
        <w:rPr>
          <w:rFonts w:ascii="HelveticaNeueLT Com 45 Lt" w:hAnsi="HelveticaNeueLT Com 45 Lt"/>
          <w:u w:val="single"/>
        </w:rPr>
      </w:pPr>
    </w:p>
    <w:p w14:paraId="4BF0A52C" w14:textId="77777777" w:rsidR="00BA4761" w:rsidRPr="000653E7" w:rsidRDefault="00BA4761" w:rsidP="00BA4761">
      <w:pPr>
        <w:tabs>
          <w:tab w:val="left" w:pos="7655"/>
          <w:tab w:val="left" w:pos="8460"/>
        </w:tabs>
        <w:ind w:right="894"/>
        <w:rPr>
          <w:szCs w:val="20"/>
        </w:rPr>
      </w:pPr>
    </w:p>
    <w:p w14:paraId="353078B4" w14:textId="1E8A3D2D" w:rsidR="000D7769" w:rsidRPr="00F6773B" w:rsidRDefault="000D7769" w:rsidP="00F6773B">
      <w:pPr>
        <w:pStyle w:val="paragraph"/>
        <w:spacing w:before="0" w:beforeAutospacing="0" w:after="0" w:afterAutospacing="0"/>
        <w:textAlignment w:val="baseline"/>
        <w:rPr>
          <w:rFonts w:ascii="HelveticaNeueLT Com 45 Lt" w:hAnsi="HelveticaNeueLT Com 45 Lt" w:cs="Segoe UI"/>
          <w:sz w:val="18"/>
          <w:szCs w:val="18"/>
        </w:rPr>
      </w:pPr>
    </w:p>
    <w:sectPr w:rsidR="000D7769" w:rsidRPr="00F6773B">
      <w:headerReference w:type="default" r:id="rId18"/>
      <w:footerReference w:type="default" r:id="rId19"/>
      <w:pgSz w:w="11906" w:h="16838"/>
      <w:pgMar w:top="1985" w:right="1558" w:bottom="1560"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74E5D3" w14:textId="77777777" w:rsidR="002D107C" w:rsidRDefault="002D107C">
      <w:r>
        <w:separator/>
      </w:r>
    </w:p>
  </w:endnote>
  <w:endnote w:type="continuationSeparator" w:id="0">
    <w:p w14:paraId="204422BD" w14:textId="77777777" w:rsidR="002D107C" w:rsidRDefault="002D107C">
      <w:r>
        <w:continuationSeparator/>
      </w:r>
    </w:p>
  </w:endnote>
  <w:endnote w:type="continuationNotice" w:id="1">
    <w:p w14:paraId="111F88C2" w14:textId="77777777" w:rsidR="002D107C" w:rsidRDefault="002D10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Neue">
    <w:altName w:val="Sylfaen"/>
    <w:charset w:val="00"/>
    <w:family w:val="auto"/>
    <w:pitch w:val="variable"/>
    <w:sig w:usb0="E5002AFF" w:usb1="500079DB" w:usb2="00000010" w:usb3="00000000" w:csb0="000001FF" w:csb1="00000000"/>
  </w:font>
  <w:font w:name="HelveticaNeue LT 55 Roman">
    <w:altName w:val="Arial"/>
    <w:charset w:val="00"/>
    <w:family w:val="auto"/>
    <w:pitch w:val="variable"/>
    <w:sig w:usb0="80000027"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NeueLT Pro 35 Th">
    <w:charset w:val="00"/>
    <w:family w:val="swiss"/>
    <w:pitch w:val="variable"/>
    <w:sig w:usb0="A00000AF" w:usb1="5000204A" w:usb2="00000000" w:usb3="00000000" w:csb0="00000093" w:csb1="00000000"/>
  </w:font>
  <w:font w:name="Georgia">
    <w:panose1 w:val="02040502050405020303"/>
    <w:charset w:val="00"/>
    <w:family w:val="roman"/>
    <w:pitch w:val="variable"/>
    <w:sig w:usb0="00000287" w:usb1="00000000" w:usb2="00000000" w:usb3="00000000" w:csb0="0000009F" w:csb1="00000000"/>
  </w:font>
  <w:font w:name="HelveticaNeueLT Com 45 Lt">
    <w:panose1 w:val="020B0403020202020204"/>
    <w:charset w:val="00"/>
    <w:family w:val="swiss"/>
    <w:pitch w:val="variable"/>
    <w:sig w:usb0="8000008F" w:usb1="10002042" w:usb2="00000000" w:usb3="00000000" w:csb0="0000009B" w:csb1="00000000"/>
  </w:font>
  <w:font w:name="HelveticaNeueLT Com 65 Md">
    <w:panose1 w:val="020B0604020202020204"/>
    <w:charset w:val="00"/>
    <w:family w:val="swiss"/>
    <w:pitch w:val="variable"/>
    <w:sig w:usb0="8000008F" w:usb1="10002042" w:usb2="00000000" w:usb3="00000000" w:csb0="0000009B"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7" w14:textId="3038540E" w:rsidR="008C7113" w:rsidRPr="00890301" w:rsidRDefault="008C7113">
    <w:pPr>
      <w:pBdr>
        <w:top w:val="nil"/>
        <w:left w:val="nil"/>
        <w:bottom w:val="nil"/>
        <w:right w:val="nil"/>
        <w:between w:val="nil"/>
      </w:pBdr>
      <w:tabs>
        <w:tab w:val="center" w:pos="4536"/>
        <w:tab w:val="right" w:pos="9072"/>
      </w:tabs>
      <w:rPr>
        <w:rFonts w:ascii="HelveticaNeueLT Com 45 Lt" w:eastAsia="Helvetica Neue" w:hAnsi="HelveticaNeueLT Com 45 Lt" w:cs="Helvetica Neue"/>
        <w:sz w:val="16"/>
        <w:szCs w:val="16"/>
      </w:rPr>
    </w:pPr>
    <w:r>
      <w:rPr>
        <w:rFonts w:ascii="HelveticaNeueLT Com 45 Lt" w:eastAsia="Helvetica Neue" w:hAnsi="HelveticaNeueLT Com 45 Lt" w:cs="Helvetica Neue"/>
        <w:color w:val="000000"/>
        <w:sz w:val="16"/>
        <w:szCs w:val="16"/>
        <w:lang w:val="en-GB"/>
      </w:rPr>
      <w:t xml:space="preserve">Page | </w:t>
    </w:r>
    <w:r>
      <w:rPr>
        <w:rFonts w:ascii="HelveticaNeueLT Com 45 Lt" w:eastAsia="Helvetica Neue" w:hAnsi="HelveticaNeueLT Com 45 Lt" w:cs="Helvetica Neue"/>
        <w:color w:val="000000"/>
        <w:sz w:val="16"/>
        <w:szCs w:val="16"/>
        <w:lang w:val="en-GB"/>
      </w:rPr>
      <w:fldChar w:fldCharType="begin"/>
    </w:r>
    <w:r>
      <w:rPr>
        <w:rFonts w:ascii="HelveticaNeueLT Com 45 Lt" w:eastAsia="Helvetica Neue" w:hAnsi="HelveticaNeueLT Com 45 Lt" w:cs="Helvetica Neue"/>
        <w:color w:val="000000"/>
        <w:sz w:val="16"/>
        <w:szCs w:val="16"/>
        <w:lang w:val="en-GB"/>
      </w:rPr>
      <w:instrText>PAGE</w:instrText>
    </w:r>
    <w:r>
      <w:rPr>
        <w:rFonts w:ascii="HelveticaNeueLT Com 45 Lt" w:eastAsia="Helvetica Neue" w:hAnsi="HelveticaNeueLT Com 45 Lt" w:cs="Helvetica Neue"/>
        <w:color w:val="000000"/>
        <w:sz w:val="16"/>
        <w:szCs w:val="16"/>
        <w:lang w:val="en-GB"/>
      </w:rPr>
      <w:fldChar w:fldCharType="separate"/>
    </w:r>
    <w:r>
      <w:rPr>
        <w:rFonts w:ascii="HelveticaNeueLT Com 45 Lt" w:eastAsia="Helvetica Neue" w:hAnsi="HelveticaNeueLT Com 45 Lt" w:cs="Helvetica Neue"/>
        <w:noProof/>
        <w:color w:val="000000"/>
        <w:sz w:val="16"/>
        <w:szCs w:val="16"/>
        <w:lang w:val="en-GB"/>
      </w:rPr>
      <w:t>1</w:t>
    </w:r>
    <w:r>
      <w:rPr>
        <w:rFonts w:ascii="HelveticaNeueLT Com 45 Lt" w:eastAsia="Helvetica Neue" w:hAnsi="HelveticaNeueLT Com 45 Lt" w:cs="Helvetica Neue"/>
        <w:color w:val="000000"/>
        <w:sz w:val="16"/>
        <w:szCs w:val="16"/>
        <w:lang w:val="en-GB"/>
      </w:rPr>
      <w:fldChar w:fldCharType="end"/>
    </w:r>
    <w:r>
      <w:rPr>
        <w:rFonts w:ascii="HelveticaNeueLT Com 45 Lt" w:eastAsia="Helvetica Neue" w:hAnsi="HelveticaNeueLT Com 45 Lt" w:cs="Helvetica Neue"/>
        <w:sz w:val="16"/>
        <w:szCs w:val="16"/>
        <w:lang w:val="en-GB"/>
      </w:rPr>
      <w:t xml:space="preserve"> </w:t>
    </w:r>
  </w:p>
  <w:p w14:paraId="1EA23208" w14:textId="77777777" w:rsidR="008C7113" w:rsidRDefault="008C7113">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3726A0" w14:textId="77777777" w:rsidR="002D107C" w:rsidRDefault="002D107C">
      <w:r>
        <w:separator/>
      </w:r>
    </w:p>
  </w:footnote>
  <w:footnote w:type="continuationSeparator" w:id="0">
    <w:p w14:paraId="5826219B" w14:textId="77777777" w:rsidR="002D107C" w:rsidRDefault="002D107C">
      <w:r>
        <w:continuationSeparator/>
      </w:r>
    </w:p>
  </w:footnote>
  <w:footnote w:type="continuationNotice" w:id="1">
    <w:p w14:paraId="4E95036A" w14:textId="77777777" w:rsidR="002D107C" w:rsidRDefault="002D10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6" w14:textId="77777777" w:rsidR="008C7113" w:rsidRDefault="008C7113">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r>
      <w:rPr>
        <w:noProof/>
        <w:lang w:val="en-GB"/>
      </w:rPr>
      <w:drawing>
        <wp:anchor distT="0" distB="0" distL="114300" distR="114300" simplePos="0" relativeHeight="251658240" behindDoc="0" locked="0" layoutInCell="1" hidden="0" allowOverlap="1" wp14:anchorId="1EA23209" wp14:editId="1EA2320A">
          <wp:simplePos x="0" y="0"/>
          <wp:positionH relativeFrom="column">
            <wp:posOffset>-61591</wp:posOffset>
          </wp:positionH>
          <wp:positionV relativeFrom="paragraph">
            <wp:posOffset>-1900</wp:posOffset>
          </wp:positionV>
          <wp:extent cx="895350" cy="371475"/>
          <wp:effectExtent l="0" t="0" r="0" b="0"/>
          <wp:wrapNone/>
          <wp:docPr id="19" name="image1.jpg" descr="Alape logo"/>
          <wp:cNvGraphicFramePr/>
          <a:graphic xmlns:a="http://schemas.openxmlformats.org/drawingml/2006/main">
            <a:graphicData uri="http://schemas.openxmlformats.org/drawingml/2006/picture">
              <pic:pic xmlns:pic="http://schemas.openxmlformats.org/drawingml/2006/picture">
                <pic:nvPicPr>
                  <pic:cNvPr id="0" name="image1.jpg" descr="Alape Logo"/>
                  <pic:cNvPicPr preferRelativeResize="0"/>
                </pic:nvPicPr>
                <pic:blipFill>
                  <a:blip r:embed="rId1"/>
                  <a:srcRect/>
                  <a:stretch>
                    <a:fillRect/>
                  </a:stretch>
                </pic:blipFill>
                <pic:spPr>
                  <a:xfrm>
                    <a:off x="0" y="0"/>
                    <a:ext cx="895350" cy="3714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1FD"/>
    <w:rsid w:val="00005ECB"/>
    <w:rsid w:val="00017E5E"/>
    <w:rsid w:val="00065292"/>
    <w:rsid w:val="000653E7"/>
    <w:rsid w:val="0007108C"/>
    <w:rsid w:val="000847F0"/>
    <w:rsid w:val="000B56A1"/>
    <w:rsid w:val="000B5855"/>
    <w:rsid w:val="000D05E5"/>
    <w:rsid w:val="000D737C"/>
    <w:rsid w:val="000D7769"/>
    <w:rsid w:val="000E2803"/>
    <w:rsid w:val="000E4E97"/>
    <w:rsid w:val="000F0CF5"/>
    <w:rsid w:val="000F5ACF"/>
    <w:rsid w:val="000F70AF"/>
    <w:rsid w:val="001011BB"/>
    <w:rsid w:val="001063BA"/>
    <w:rsid w:val="00112B71"/>
    <w:rsid w:val="00112F63"/>
    <w:rsid w:val="001321A7"/>
    <w:rsid w:val="00132CB5"/>
    <w:rsid w:val="00134D8A"/>
    <w:rsid w:val="0014675C"/>
    <w:rsid w:val="00150C10"/>
    <w:rsid w:val="00155233"/>
    <w:rsid w:val="00162964"/>
    <w:rsid w:val="00164A8C"/>
    <w:rsid w:val="0017215D"/>
    <w:rsid w:val="00173CA5"/>
    <w:rsid w:val="001818B9"/>
    <w:rsid w:val="001958E1"/>
    <w:rsid w:val="001A0B99"/>
    <w:rsid w:val="001B377D"/>
    <w:rsid w:val="001B4BFA"/>
    <w:rsid w:val="001B5742"/>
    <w:rsid w:val="001C3509"/>
    <w:rsid w:val="001E2029"/>
    <w:rsid w:val="001F1B1D"/>
    <w:rsid w:val="001F1CD5"/>
    <w:rsid w:val="001F24C0"/>
    <w:rsid w:val="00202B85"/>
    <w:rsid w:val="00206E9B"/>
    <w:rsid w:val="0021675F"/>
    <w:rsid w:val="00217F17"/>
    <w:rsid w:val="00230DC5"/>
    <w:rsid w:val="00241235"/>
    <w:rsid w:val="00241A9F"/>
    <w:rsid w:val="00252E61"/>
    <w:rsid w:val="0025354D"/>
    <w:rsid w:val="002537A9"/>
    <w:rsid w:val="00261A1D"/>
    <w:rsid w:val="00262141"/>
    <w:rsid w:val="00264B2A"/>
    <w:rsid w:val="002773FC"/>
    <w:rsid w:val="00281014"/>
    <w:rsid w:val="00284CBF"/>
    <w:rsid w:val="00285D23"/>
    <w:rsid w:val="00287349"/>
    <w:rsid w:val="002941F3"/>
    <w:rsid w:val="00297708"/>
    <w:rsid w:val="00297F5C"/>
    <w:rsid w:val="002B1E50"/>
    <w:rsid w:val="002B2DD8"/>
    <w:rsid w:val="002C7585"/>
    <w:rsid w:val="002D107C"/>
    <w:rsid w:val="002D35E6"/>
    <w:rsid w:val="002E2793"/>
    <w:rsid w:val="002E6944"/>
    <w:rsid w:val="002F2622"/>
    <w:rsid w:val="00304804"/>
    <w:rsid w:val="00311DE5"/>
    <w:rsid w:val="00311E7D"/>
    <w:rsid w:val="00314C64"/>
    <w:rsid w:val="00315366"/>
    <w:rsid w:val="00334582"/>
    <w:rsid w:val="00334822"/>
    <w:rsid w:val="00342F20"/>
    <w:rsid w:val="0035124A"/>
    <w:rsid w:val="00361774"/>
    <w:rsid w:val="003654A0"/>
    <w:rsid w:val="00366EF0"/>
    <w:rsid w:val="0037467D"/>
    <w:rsid w:val="003746A4"/>
    <w:rsid w:val="00374ACE"/>
    <w:rsid w:val="00384F10"/>
    <w:rsid w:val="0039054C"/>
    <w:rsid w:val="00391ACE"/>
    <w:rsid w:val="003977E6"/>
    <w:rsid w:val="003B0702"/>
    <w:rsid w:val="003C50A7"/>
    <w:rsid w:val="003D1362"/>
    <w:rsid w:val="003D1E71"/>
    <w:rsid w:val="003D58BA"/>
    <w:rsid w:val="003E03CF"/>
    <w:rsid w:val="003F2552"/>
    <w:rsid w:val="003F649D"/>
    <w:rsid w:val="00403FCF"/>
    <w:rsid w:val="00407FF4"/>
    <w:rsid w:val="00410A08"/>
    <w:rsid w:val="00413537"/>
    <w:rsid w:val="00413F6C"/>
    <w:rsid w:val="0041576A"/>
    <w:rsid w:val="00422EB2"/>
    <w:rsid w:val="004239BE"/>
    <w:rsid w:val="00442CBE"/>
    <w:rsid w:val="00455C46"/>
    <w:rsid w:val="00456E8F"/>
    <w:rsid w:val="00460572"/>
    <w:rsid w:val="004628CD"/>
    <w:rsid w:val="00473D53"/>
    <w:rsid w:val="00477E97"/>
    <w:rsid w:val="0049211F"/>
    <w:rsid w:val="004938A7"/>
    <w:rsid w:val="004A2006"/>
    <w:rsid w:val="004C79AC"/>
    <w:rsid w:val="004D5E3A"/>
    <w:rsid w:val="004F1437"/>
    <w:rsid w:val="00514451"/>
    <w:rsid w:val="00516D4F"/>
    <w:rsid w:val="005208D4"/>
    <w:rsid w:val="00521F0F"/>
    <w:rsid w:val="00522646"/>
    <w:rsid w:val="0052559A"/>
    <w:rsid w:val="00527535"/>
    <w:rsid w:val="00542343"/>
    <w:rsid w:val="005606AB"/>
    <w:rsid w:val="00560ED7"/>
    <w:rsid w:val="00561828"/>
    <w:rsid w:val="00563B6C"/>
    <w:rsid w:val="00567908"/>
    <w:rsid w:val="0059308C"/>
    <w:rsid w:val="005932E7"/>
    <w:rsid w:val="00596983"/>
    <w:rsid w:val="005A4017"/>
    <w:rsid w:val="005A4535"/>
    <w:rsid w:val="005A5A30"/>
    <w:rsid w:val="005A7300"/>
    <w:rsid w:val="005C51FD"/>
    <w:rsid w:val="005D2071"/>
    <w:rsid w:val="005D495F"/>
    <w:rsid w:val="005F1456"/>
    <w:rsid w:val="00607B30"/>
    <w:rsid w:val="00616002"/>
    <w:rsid w:val="00620057"/>
    <w:rsid w:val="00625ACC"/>
    <w:rsid w:val="00626B92"/>
    <w:rsid w:val="006433BA"/>
    <w:rsid w:val="00647C70"/>
    <w:rsid w:val="0065490E"/>
    <w:rsid w:val="00655BCF"/>
    <w:rsid w:val="006970B5"/>
    <w:rsid w:val="006A49D1"/>
    <w:rsid w:val="006A7330"/>
    <w:rsid w:val="006D727B"/>
    <w:rsid w:val="006D7E0F"/>
    <w:rsid w:val="006F0CE6"/>
    <w:rsid w:val="006F5AFB"/>
    <w:rsid w:val="006F6A17"/>
    <w:rsid w:val="0070157C"/>
    <w:rsid w:val="007015F1"/>
    <w:rsid w:val="00704A46"/>
    <w:rsid w:val="00730C7D"/>
    <w:rsid w:val="0074385E"/>
    <w:rsid w:val="0076170D"/>
    <w:rsid w:val="00767B11"/>
    <w:rsid w:val="0077636E"/>
    <w:rsid w:val="007962A9"/>
    <w:rsid w:val="007A7D30"/>
    <w:rsid w:val="007B064C"/>
    <w:rsid w:val="007B3B20"/>
    <w:rsid w:val="007B42F1"/>
    <w:rsid w:val="007B5ADA"/>
    <w:rsid w:val="007C0627"/>
    <w:rsid w:val="007C5830"/>
    <w:rsid w:val="007D010F"/>
    <w:rsid w:val="007D5081"/>
    <w:rsid w:val="007E0F09"/>
    <w:rsid w:val="007E0F8B"/>
    <w:rsid w:val="007E7030"/>
    <w:rsid w:val="00801A35"/>
    <w:rsid w:val="00802636"/>
    <w:rsid w:val="008062A5"/>
    <w:rsid w:val="008145ED"/>
    <w:rsid w:val="008155B4"/>
    <w:rsid w:val="008160DC"/>
    <w:rsid w:val="00816979"/>
    <w:rsid w:val="0081782D"/>
    <w:rsid w:val="008224A5"/>
    <w:rsid w:val="008300C4"/>
    <w:rsid w:val="00834216"/>
    <w:rsid w:val="00843F11"/>
    <w:rsid w:val="00851B5E"/>
    <w:rsid w:val="00853814"/>
    <w:rsid w:val="00860A8D"/>
    <w:rsid w:val="00866563"/>
    <w:rsid w:val="00867706"/>
    <w:rsid w:val="00873E09"/>
    <w:rsid w:val="00882542"/>
    <w:rsid w:val="00890301"/>
    <w:rsid w:val="00892DAF"/>
    <w:rsid w:val="008A0A34"/>
    <w:rsid w:val="008A633B"/>
    <w:rsid w:val="008A6C2F"/>
    <w:rsid w:val="008B47B9"/>
    <w:rsid w:val="008B6E51"/>
    <w:rsid w:val="008C7113"/>
    <w:rsid w:val="008D4A6D"/>
    <w:rsid w:val="008F2ADA"/>
    <w:rsid w:val="008F43CB"/>
    <w:rsid w:val="00906CA7"/>
    <w:rsid w:val="00906E3B"/>
    <w:rsid w:val="00914621"/>
    <w:rsid w:val="00921EF3"/>
    <w:rsid w:val="0093161B"/>
    <w:rsid w:val="009418B3"/>
    <w:rsid w:val="009469D5"/>
    <w:rsid w:val="009573DA"/>
    <w:rsid w:val="009674D3"/>
    <w:rsid w:val="00970D5A"/>
    <w:rsid w:val="00973979"/>
    <w:rsid w:val="00975510"/>
    <w:rsid w:val="00976DE6"/>
    <w:rsid w:val="00977B1F"/>
    <w:rsid w:val="009A45ED"/>
    <w:rsid w:val="009A6EB1"/>
    <w:rsid w:val="009A7CA7"/>
    <w:rsid w:val="009B1D27"/>
    <w:rsid w:val="009C342B"/>
    <w:rsid w:val="009D3088"/>
    <w:rsid w:val="009E611F"/>
    <w:rsid w:val="009E623C"/>
    <w:rsid w:val="009F4DEA"/>
    <w:rsid w:val="00A06266"/>
    <w:rsid w:val="00A16782"/>
    <w:rsid w:val="00A20F24"/>
    <w:rsid w:val="00A21A3F"/>
    <w:rsid w:val="00A222D8"/>
    <w:rsid w:val="00A22D36"/>
    <w:rsid w:val="00A23E35"/>
    <w:rsid w:val="00A25E28"/>
    <w:rsid w:val="00A30DCF"/>
    <w:rsid w:val="00A37294"/>
    <w:rsid w:val="00A5110D"/>
    <w:rsid w:val="00A80085"/>
    <w:rsid w:val="00A870F7"/>
    <w:rsid w:val="00A92940"/>
    <w:rsid w:val="00A9773D"/>
    <w:rsid w:val="00AC0B32"/>
    <w:rsid w:val="00AD5B6F"/>
    <w:rsid w:val="00AE69F4"/>
    <w:rsid w:val="00AF1384"/>
    <w:rsid w:val="00B00F4E"/>
    <w:rsid w:val="00B15084"/>
    <w:rsid w:val="00B25C5C"/>
    <w:rsid w:val="00B311F9"/>
    <w:rsid w:val="00B37B06"/>
    <w:rsid w:val="00B430C6"/>
    <w:rsid w:val="00B455DB"/>
    <w:rsid w:val="00B60BE4"/>
    <w:rsid w:val="00B70055"/>
    <w:rsid w:val="00B71AF3"/>
    <w:rsid w:val="00B75D85"/>
    <w:rsid w:val="00B77E05"/>
    <w:rsid w:val="00B80304"/>
    <w:rsid w:val="00B84FC2"/>
    <w:rsid w:val="00B92453"/>
    <w:rsid w:val="00B95803"/>
    <w:rsid w:val="00B97A3A"/>
    <w:rsid w:val="00BA1BE2"/>
    <w:rsid w:val="00BA1BFE"/>
    <w:rsid w:val="00BA2773"/>
    <w:rsid w:val="00BA4761"/>
    <w:rsid w:val="00BA4C87"/>
    <w:rsid w:val="00BA4F96"/>
    <w:rsid w:val="00BB5118"/>
    <w:rsid w:val="00BC39E7"/>
    <w:rsid w:val="00BD13AD"/>
    <w:rsid w:val="00BD4A63"/>
    <w:rsid w:val="00BE49B4"/>
    <w:rsid w:val="00BE4BA9"/>
    <w:rsid w:val="00BE5B4A"/>
    <w:rsid w:val="00C034B4"/>
    <w:rsid w:val="00C0609C"/>
    <w:rsid w:val="00C071A1"/>
    <w:rsid w:val="00C07E83"/>
    <w:rsid w:val="00C1277B"/>
    <w:rsid w:val="00C3293C"/>
    <w:rsid w:val="00C352F1"/>
    <w:rsid w:val="00C502BD"/>
    <w:rsid w:val="00C52EF2"/>
    <w:rsid w:val="00C5491D"/>
    <w:rsid w:val="00C54C12"/>
    <w:rsid w:val="00C96660"/>
    <w:rsid w:val="00CA5ECD"/>
    <w:rsid w:val="00CB276B"/>
    <w:rsid w:val="00CB47B2"/>
    <w:rsid w:val="00CD3C87"/>
    <w:rsid w:val="00D026AD"/>
    <w:rsid w:val="00D06CED"/>
    <w:rsid w:val="00D14B49"/>
    <w:rsid w:val="00D21034"/>
    <w:rsid w:val="00D24775"/>
    <w:rsid w:val="00D2760D"/>
    <w:rsid w:val="00D411F4"/>
    <w:rsid w:val="00D42236"/>
    <w:rsid w:val="00D44D2C"/>
    <w:rsid w:val="00D51A84"/>
    <w:rsid w:val="00D52F5A"/>
    <w:rsid w:val="00D61B8A"/>
    <w:rsid w:val="00D7132D"/>
    <w:rsid w:val="00D82C62"/>
    <w:rsid w:val="00D9119D"/>
    <w:rsid w:val="00D9441A"/>
    <w:rsid w:val="00D94A8F"/>
    <w:rsid w:val="00DA3BB4"/>
    <w:rsid w:val="00DA6A81"/>
    <w:rsid w:val="00DB5006"/>
    <w:rsid w:val="00DB6981"/>
    <w:rsid w:val="00DC2F3D"/>
    <w:rsid w:val="00DD5C18"/>
    <w:rsid w:val="00DE0AC6"/>
    <w:rsid w:val="00DF263E"/>
    <w:rsid w:val="00DF38E5"/>
    <w:rsid w:val="00E06F44"/>
    <w:rsid w:val="00E225EE"/>
    <w:rsid w:val="00E23EAB"/>
    <w:rsid w:val="00E26AEC"/>
    <w:rsid w:val="00E33E02"/>
    <w:rsid w:val="00E33F7B"/>
    <w:rsid w:val="00E34138"/>
    <w:rsid w:val="00E37317"/>
    <w:rsid w:val="00E4411C"/>
    <w:rsid w:val="00E65DEC"/>
    <w:rsid w:val="00E72D08"/>
    <w:rsid w:val="00E74730"/>
    <w:rsid w:val="00EB3D01"/>
    <w:rsid w:val="00EC0C7F"/>
    <w:rsid w:val="00EC2CE4"/>
    <w:rsid w:val="00EC3000"/>
    <w:rsid w:val="00EC3726"/>
    <w:rsid w:val="00EC7EB7"/>
    <w:rsid w:val="00ED5A6A"/>
    <w:rsid w:val="00EE0316"/>
    <w:rsid w:val="00EE424B"/>
    <w:rsid w:val="00EE79F9"/>
    <w:rsid w:val="00EE7E81"/>
    <w:rsid w:val="00F04EC2"/>
    <w:rsid w:val="00F066D0"/>
    <w:rsid w:val="00F101B6"/>
    <w:rsid w:val="00F169AA"/>
    <w:rsid w:val="00F24A8C"/>
    <w:rsid w:val="00F42A48"/>
    <w:rsid w:val="00F46A00"/>
    <w:rsid w:val="00F62899"/>
    <w:rsid w:val="00F62A18"/>
    <w:rsid w:val="00F665BC"/>
    <w:rsid w:val="00F6773B"/>
    <w:rsid w:val="00F7646A"/>
    <w:rsid w:val="00F864C6"/>
    <w:rsid w:val="00F87457"/>
    <w:rsid w:val="00F87867"/>
    <w:rsid w:val="00F95029"/>
    <w:rsid w:val="00FB3244"/>
    <w:rsid w:val="00FB7DBD"/>
    <w:rsid w:val="00FE000A"/>
    <w:rsid w:val="00FE64A3"/>
    <w:rsid w:val="00FE7637"/>
    <w:rsid w:val="00FF68D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A231CF"/>
  <w15:docId w15:val="{7B856213-19DC-4521-8B45-EA0731284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Helvetica Neue" w:eastAsia="Helvetica Neue" w:hAnsi="Helvetica Neue" w:cs="Helvetica Neue"/>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12AB"/>
    <w:rPr>
      <w:rFonts w:ascii="HelveticaNeue LT 55 Roman" w:eastAsia="Times New Roman" w:hAnsi="HelveticaNeue LT 55 Roman" w:cs="Times New Roman"/>
      <w:szCs w:val="24"/>
    </w:rPr>
  </w:style>
  <w:style w:type="paragraph" w:styleId="berschrift1">
    <w:name w:val="heading 1"/>
    <w:basedOn w:val="Standard"/>
    <w:link w:val="berschrift1Zchn"/>
    <w:uiPriority w:val="9"/>
    <w:qFormat/>
    <w:rsid w:val="00120D22"/>
    <w:pPr>
      <w:spacing w:before="100" w:beforeAutospacing="1" w:after="100" w:afterAutospacing="1" w:line="360" w:lineRule="atLeast"/>
      <w:outlineLvl w:val="0"/>
    </w:pPr>
    <w:rPr>
      <w:rFonts w:ascii="Arial" w:hAnsi="Arial" w:cs="Arial"/>
      <w:b/>
      <w:bCs/>
      <w:color w:val="000000"/>
      <w:kern w:val="36"/>
      <w:sz w:val="32"/>
      <w:szCs w:val="32"/>
    </w:rPr>
  </w:style>
  <w:style w:type="paragraph" w:styleId="berschrift2">
    <w:name w:val="heading 2"/>
    <w:basedOn w:val="Standard"/>
    <w:next w:val="Standard"/>
    <w:link w:val="berschrift2Zchn"/>
    <w:uiPriority w:val="9"/>
    <w:semiHidden/>
    <w:unhideWhenUsed/>
    <w:qFormat/>
    <w:rsid w:val="00EF074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berschrift1Zchn">
    <w:name w:val="Überschrift 1 Zchn"/>
    <w:basedOn w:val="Absatz-Standardschriftart"/>
    <w:link w:val="berschrift1"/>
    <w:rsid w:val="00120D22"/>
    <w:rPr>
      <w:rFonts w:ascii="Arial" w:eastAsia="Times New Roman" w:hAnsi="Arial" w:cs="Arial"/>
      <w:b/>
      <w:bCs/>
      <w:color w:val="000000"/>
      <w:kern w:val="36"/>
      <w:sz w:val="32"/>
      <w:szCs w:val="32"/>
      <w:lang w:val="de-DE" w:eastAsia="de-DE"/>
    </w:rPr>
  </w:style>
  <w:style w:type="paragraph" w:styleId="StandardWeb">
    <w:name w:val="Normal (Web)"/>
    <w:basedOn w:val="Standard"/>
    <w:uiPriority w:val="99"/>
    <w:semiHidden/>
    <w:rsid w:val="00120D22"/>
    <w:pPr>
      <w:spacing w:before="100" w:beforeAutospacing="1" w:after="100" w:afterAutospacing="1"/>
    </w:pPr>
    <w:rPr>
      <w:rFonts w:ascii="Arial" w:hAnsi="Arial" w:cs="Arial"/>
      <w:color w:val="000000"/>
      <w:szCs w:val="20"/>
    </w:rPr>
  </w:style>
  <w:style w:type="paragraph" w:styleId="Textkrper">
    <w:name w:val="Body Text"/>
    <w:aliases w:val="Textkörper FAX"/>
    <w:basedOn w:val="Standard"/>
    <w:link w:val="TextkrperZchn"/>
    <w:semiHidden/>
    <w:rsid w:val="00120D22"/>
    <w:rPr>
      <w:rFonts w:ascii="65 Helvetica Medium" w:eastAsia="Times" w:hAnsi="65 Helvetica Medium"/>
      <w:b/>
      <w:szCs w:val="20"/>
    </w:rPr>
  </w:style>
  <w:style w:type="character" w:customStyle="1" w:styleId="TextkrperZchn">
    <w:name w:val="Textkörper Zchn"/>
    <w:aliases w:val="Textkörper FAX Zchn"/>
    <w:basedOn w:val="Absatz-Standardschriftart"/>
    <w:link w:val="Textkrper"/>
    <w:semiHidden/>
    <w:rsid w:val="00120D22"/>
    <w:rPr>
      <w:rFonts w:ascii="65 Helvetica Medium" w:eastAsia="Times" w:hAnsi="65 Helvetica Medium" w:cs="Times New Roman"/>
      <w:b/>
      <w:sz w:val="20"/>
      <w:szCs w:val="20"/>
      <w:lang w:val="de-DE" w:eastAsia="de-DE"/>
    </w:rPr>
  </w:style>
  <w:style w:type="character" w:styleId="Hyperlink">
    <w:name w:val="Hyperlink"/>
    <w:basedOn w:val="Absatz-Standardschriftart"/>
    <w:rsid w:val="00120D22"/>
    <w:rPr>
      <w:color w:val="0000FF"/>
      <w:u w:val="single"/>
    </w:rPr>
  </w:style>
  <w:style w:type="paragraph" w:styleId="Kopfzeile">
    <w:name w:val="header"/>
    <w:basedOn w:val="Standard"/>
    <w:link w:val="KopfzeileZchn"/>
    <w:unhideWhenUsed/>
    <w:rsid w:val="005D6C9F"/>
    <w:pPr>
      <w:tabs>
        <w:tab w:val="center" w:pos="4536"/>
        <w:tab w:val="right" w:pos="9072"/>
      </w:tabs>
    </w:pPr>
  </w:style>
  <w:style w:type="character" w:customStyle="1" w:styleId="KopfzeileZchn">
    <w:name w:val="Kopfzeile Zchn"/>
    <w:basedOn w:val="Absatz-Standardschriftart"/>
    <w:link w:val="Kopfzeile"/>
    <w:uiPriority w:val="99"/>
    <w:rsid w:val="005D6C9F"/>
    <w:rPr>
      <w:rFonts w:ascii="HelveticaNeue LT 55 Roman" w:eastAsia="Times New Roman" w:hAnsi="HelveticaNeue LT 55 Roman" w:cs="Times New Roman"/>
      <w:sz w:val="20"/>
      <w:szCs w:val="24"/>
      <w:lang w:val="de-DE" w:eastAsia="de-DE"/>
    </w:rPr>
  </w:style>
  <w:style w:type="paragraph" w:styleId="Fuzeile">
    <w:name w:val="footer"/>
    <w:basedOn w:val="Standard"/>
    <w:link w:val="FuzeileZchn"/>
    <w:uiPriority w:val="99"/>
    <w:unhideWhenUsed/>
    <w:rsid w:val="005D6C9F"/>
    <w:pPr>
      <w:tabs>
        <w:tab w:val="center" w:pos="4536"/>
        <w:tab w:val="right" w:pos="9072"/>
      </w:tabs>
    </w:pPr>
  </w:style>
  <w:style w:type="character" w:customStyle="1" w:styleId="FuzeileZchn">
    <w:name w:val="Fußzeile Zchn"/>
    <w:basedOn w:val="Absatz-Standardschriftart"/>
    <w:link w:val="Fuzeile"/>
    <w:uiPriority w:val="99"/>
    <w:rsid w:val="005D6C9F"/>
    <w:rPr>
      <w:rFonts w:ascii="HelveticaNeue LT 55 Roman" w:eastAsia="Times New Roman" w:hAnsi="HelveticaNeue LT 55 Roman" w:cs="Times New Roman"/>
      <w:sz w:val="20"/>
      <w:szCs w:val="24"/>
      <w:lang w:val="de-DE" w:eastAsia="de-DE"/>
    </w:rPr>
  </w:style>
  <w:style w:type="paragraph" w:styleId="Sprechblasentext">
    <w:name w:val="Balloon Text"/>
    <w:basedOn w:val="Standard"/>
    <w:link w:val="SprechblasentextZchn"/>
    <w:uiPriority w:val="99"/>
    <w:semiHidden/>
    <w:unhideWhenUsed/>
    <w:rsid w:val="002B26E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6E6"/>
    <w:rPr>
      <w:rFonts w:ascii="Tahoma" w:eastAsia="Times New Roman" w:hAnsi="Tahoma" w:cs="Tahoma"/>
      <w:sz w:val="16"/>
      <w:szCs w:val="16"/>
      <w:lang w:val="de-DE" w:eastAsia="de-DE"/>
    </w:rPr>
  </w:style>
  <w:style w:type="character" w:styleId="Kommentarzeichen">
    <w:name w:val="annotation reference"/>
    <w:basedOn w:val="Absatz-Standardschriftart"/>
    <w:uiPriority w:val="99"/>
    <w:semiHidden/>
    <w:unhideWhenUsed/>
    <w:rsid w:val="00316738"/>
    <w:rPr>
      <w:sz w:val="16"/>
      <w:szCs w:val="16"/>
    </w:rPr>
  </w:style>
  <w:style w:type="paragraph" w:styleId="Kommentartext">
    <w:name w:val="annotation text"/>
    <w:basedOn w:val="Standard"/>
    <w:link w:val="KommentartextZchn"/>
    <w:uiPriority w:val="99"/>
    <w:unhideWhenUsed/>
    <w:rsid w:val="00316738"/>
    <w:rPr>
      <w:rFonts w:asciiTheme="minorHAnsi" w:eastAsiaTheme="minorEastAsia" w:hAnsiTheme="minorHAnsi" w:cstheme="minorBidi"/>
      <w:szCs w:val="20"/>
    </w:rPr>
  </w:style>
  <w:style w:type="character" w:customStyle="1" w:styleId="KommentartextZchn">
    <w:name w:val="Kommentartext Zchn"/>
    <w:basedOn w:val="Absatz-Standardschriftart"/>
    <w:link w:val="Kommentartext"/>
    <w:uiPriority w:val="99"/>
    <w:rsid w:val="00316738"/>
    <w:rPr>
      <w:rFonts w:eastAsiaTheme="minorEastAsia"/>
      <w:sz w:val="20"/>
      <w:szCs w:val="20"/>
      <w:lang w:val="de-DE" w:eastAsia="de-DE"/>
    </w:rPr>
  </w:style>
  <w:style w:type="paragraph" w:styleId="Kommentarthema">
    <w:name w:val="annotation subject"/>
    <w:basedOn w:val="Kommentartext"/>
    <w:next w:val="Kommentartext"/>
    <w:link w:val="KommentarthemaZchn"/>
    <w:uiPriority w:val="99"/>
    <w:semiHidden/>
    <w:unhideWhenUsed/>
    <w:rsid w:val="00316738"/>
    <w:rPr>
      <w:rFonts w:ascii="HelveticaNeue LT 55 Roman" w:eastAsia="Times New Roman" w:hAnsi="HelveticaNeue LT 55 Roman" w:cs="Times New Roman"/>
      <w:b/>
      <w:bCs/>
    </w:rPr>
  </w:style>
  <w:style w:type="character" w:customStyle="1" w:styleId="KommentarthemaZchn">
    <w:name w:val="Kommentarthema Zchn"/>
    <w:basedOn w:val="KommentartextZchn"/>
    <w:link w:val="Kommentarthema"/>
    <w:uiPriority w:val="99"/>
    <w:semiHidden/>
    <w:rsid w:val="00316738"/>
    <w:rPr>
      <w:rFonts w:ascii="HelveticaNeue LT 55 Roman" w:eastAsia="Times New Roman" w:hAnsi="HelveticaNeue LT 55 Roman" w:cs="Times New Roman"/>
      <w:b/>
      <w:bCs/>
      <w:sz w:val="20"/>
      <w:szCs w:val="20"/>
      <w:lang w:val="de-DE" w:eastAsia="de-DE"/>
    </w:rPr>
  </w:style>
  <w:style w:type="paragraph" w:styleId="Listenabsatz">
    <w:name w:val="List Paragraph"/>
    <w:basedOn w:val="Standard"/>
    <w:uiPriority w:val="34"/>
    <w:qFormat/>
    <w:rsid w:val="006342D2"/>
    <w:pPr>
      <w:spacing w:after="200" w:line="276" w:lineRule="auto"/>
      <w:ind w:left="720"/>
      <w:contextualSpacing/>
    </w:pPr>
    <w:rPr>
      <w:rFonts w:asciiTheme="minorHAnsi" w:eastAsiaTheme="minorHAnsi" w:hAnsiTheme="minorHAnsi" w:cstheme="minorBidi"/>
      <w:sz w:val="22"/>
      <w:szCs w:val="22"/>
      <w:lang w:eastAsia="en-US"/>
    </w:rPr>
  </w:style>
  <w:style w:type="paragraph" w:styleId="Textkrper3">
    <w:name w:val="Body Text 3"/>
    <w:basedOn w:val="Standard"/>
    <w:link w:val="Textkrper3Zchn"/>
    <w:uiPriority w:val="99"/>
    <w:semiHidden/>
    <w:unhideWhenUsed/>
    <w:rsid w:val="00C31EA7"/>
    <w:pPr>
      <w:spacing w:after="120"/>
    </w:pPr>
    <w:rPr>
      <w:sz w:val="16"/>
      <w:szCs w:val="16"/>
    </w:rPr>
  </w:style>
  <w:style w:type="character" w:customStyle="1" w:styleId="Textkrper3Zchn">
    <w:name w:val="Textkörper 3 Zchn"/>
    <w:basedOn w:val="Absatz-Standardschriftart"/>
    <w:link w:val="Textkrper3"/>
    <w:uiPriority w:val="99"/>
    <w:semiHidden/>
    <w:rsid w:val="00C31EA7"/>
    <w:rPr>
      <w:rFonts w:ascii="HelveticaNeue LT 55 Roman" w:eastAsia="Times New Roman" w:hAnsi="HelveticaNeue LT 55 Roman" w:cs="Times New Roman"/>
      <w:sz w:val="16"/>
      <w:szCs w:val="16"/>
      <w:lang w:val="de-DE" w:eastAsia="de-DE"/>
    </w:rPr>
  </w:style>
  <w:style w:type="paragraph" w:styleId="berarbeitung">
    <w:name w:val="Revision"/>
    <w:hidden/>
    <w:uiPriority w:val="99"/>
    <w:semiHidden/>
    <w:rsid w:val="00EF0F99"/>
    <w:rPr>
      <w:rFonts w:ascii="HelveticaNeue LT 55 Roman" w:eastAsia="Times New Roman" w:hAnsi="HelveticaNeue LT 55 Roman" w:cs="Times New Roman"/>
      <w:szCs w:val="24"/>
    </w:rPr>
  </w:style>
  <w:style w:type="paragraph" w:styleId="Funotentext">
    <w:name w:val="footnote text"/>
    <w:basedOn w:val="Standard"/>
    <w:link w:val="FunotentextZchn"/>
    <w:uiPriority w:val="99"/>
    <w:semiHidden/>
    <w:unhideWhenUsed/>
    <w:rsid w:val="00E94804"/>
    <w:rPr>
      <w:szCs w:val="20"/>
    </w:rPr>
  </w:style>
  <w:style w:type="character" w:customStyle="1" w:styleId="FunotentextZchn">
    <w:name w:val="Fußnotentext Zchn"/>
    <w:basedOn w:val="Absatz-Standardschriftart"/>
    <w:link w:val="Funotentext"/>
    <w:uiPriority w:val="99"/>
    <w:semiHidden/>
    <w:rsid w:val="00E94804"/>
    <w:rPr>
      <w:rFonts w:ascii="HelveticaNeue LT 55 Roman" w:eastAsia="Times New Roman" w:hAnsi="HelveticaNeue LT 55 Roman" w:cs="Times New Roman"/>
      <w:sz w:val="20"/>
      <w:szCs w:val="20"/>
      <w:lang w:val="de-DE" w:eastAsia="de-DE"/>
    </w:rPr>
  </w:style>
  <w:style w:type="character" w:styleId="Funotenzeichen">
    <w:name w:val="footnote reference"/>
    <w:basedOn w:val="Absatz-Standardschriftart"/>
    <w:uiPriority w:val="99"/>
    <w:semiHidden/>
    <w:unhideWhenUsed/>
    <w:rsid w:val="00E94804"/>
    <w:rPr>
      <w:vertAlign w:val="superscript"/>
    </w:rPr>
  </w:style>
  <w:style w:type="character" w:customStyle="1" w:styleId="berschrift2Zchn">
    <w:name w:val="Überschrift 2 Zchn"/>
    <w:basedOn w:val="Absatz-Standardschriftart"/>
    <w:link w:val="berschrift2"/>
    <w:uiPriority w:val="9"/>
    <w:semiHidden/>
    <w:rsid w:val="00EF0746"/>
    <w:rPr>
      <w:rFonts w:asciiTheme="majorHAnsi" w:eastAsiaTheme="majorEastAsia" w:hAnsiTheme="majorHAnsi" w:cstheme="majorBidi"/>
      <w:color w:val="2E74B5" w:themeColor="accent1" w:themeShade="BF"/>
      <w:sz w:val="26"/>
      <w:szCs w:val="26"/>
      <w:lang w:val="de-DE" w:eastAsia="de-DE"/>
    </w:rPr>
  </w:style>
  <w:style w:type="paragraph" w:customStyle="1" w:styleId="Pa0">
    <w:name w:val="Pa0"/>
    <w:basedOn w:val="Standard"/>
    <w:next w:val="Standard"/>
    <w:uiPriority w:val="99"/>
    <w:rsid w:val="00AD160A"/>
    <w:pPr>
      <w:autoSpaceDE w:val="0"/>
      <w:autoSpaceDN w:val="0"/>
      <w:adjustRightInd w:val="0"/>
      <w:spacing w:line="241" w:lineRule="atLeast"/>
    </w:pPr>
    <w:rPr>
      <w:rFonts w:ascii="HelveticaNeueLT Pro 35 Th" w:eastAsiaTheme="minorHAnsi" w:hAnsi="HelveticaNeueLT Pro 35 Th" w:cstheme="minorBidi"/>
      <w:sz w:val="24"/>
      <w:lang w:eastAsia="en-US"/>
    </w:rPr>
  </w:style>
  <w:style w:type="character" w:customStyle="1" w:styleId="A4">
    <w:name w:val="A4"/>
    <w:uiPriority w:val="99"/>
    <w:rsid w:val="00AD160A"/>
    <w:rPr>
      <w:rFonts w:cs="HelveticaNeueLT Pro 35 Th"/>
      <w:color w:val="FFFFFF"/>
      <w:sz w:val="32"/>
      <w:szCs w:val="32"/>
    </w:rPr>
  </w:style>
  <w:style w:type="paragraph" w:styleId="Untertitel">
    <w:name w:val="Subtitle"/>
    <w:basedOn w:val="Standard"/>
    <w:next w:val="Standard"/>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customStyle="1" w:styleId="Default">
    <w:name w:val="Default"/>
    <w:rsid w:val="00D026AD"/>
    <w:pPr>
      <w:autoSpaceDE w:val="0"/>
      <w:autoSpaceDN w:val="0"/>
      <w:adjustRightInd w:val="0"/>
    </w:pPr>
    <w:rPr>
      <w:rFonts w:ascii="HelveticaNeueLT Com 45 Lt" w:hAnsi="HelveticaNeueLT Com 45 Lt" w:cs="HelveticaNeueLT Com 45 Lt"/>
      <w:color w:val="000000"/>
      <w:sz w:val="24"/>
      <w:szCs w:val="24"/>
    </w:rPr>
  </w:style>
  <w:style w:type="character" w:customStyle="1" w:styleId="NichtaufgelsteErwhnung1">
    <w:name w:val="Nicht aufgelöste Erwähnung1"/>
    <w:basedOn w:val="Absatz-Standardschriftart"/>
    <w:uiPriority w:val="99"/>
    <w:semiHidden/>
    <w:unhideWhenUsed/>
    <w:rsid w:val="000D7769"/>
    <w:rPr>
      <w:color w:val="605E5C"/>
      <w:shd w:val="clear" w:color="auto" w:fill="E1DFDD"/>
    </w:rPr>
  </w:style>
  <w:style w:type="paragraph" w:customStyle="1" w:styleId="paragraph">
    <w:name w:val="paragraph"/>
    <w:basedOn w:val="Standard"/>
    <w:rsid w:val="007C5830"/>
    <w:pPr>
      <w:spacing w:before="100" w:beforeAutospacing="1" w:after="100" w:afterAutospacing="1"/>
    </w:pPr>
    <w:rPr>
      <w:rFonts w:ascii="Times New Roman" w:hAnsi="Times New Roman"/>
      <w:sz w:val="24"/>
    </w:rPr>
  </w:style>
  <w:style w:type="character" w:customStyle="1" w:styleId="normaltextrun">
    <w:name w:val="normaltextrun"/>
    <w:basedOn w:val="Absatz-Standardschriftart"/>
    <w:rsid w:val="007C5830"/>
  </w:style>
  <w:style w:type="character" w:customStyle="1" w:styleId="eop">
    <w:name w:val="eop"/>
    <w:basedOn w:val="Absatz-Standardschriftart"/>
    <w:rsid w:val="007C5830"/>
  </w:style>
  <w:style w:type="character" w:styleId="NichtaufgelsteErwhnung">
    <w:name w:val="Unresolved Mention"/>
    <w:basedOn w:val="Absatz-Standardschriftart"/>
    <w:uiPriority w:val="99"/>
    <w:semiHidden/>
    <w:unhideWhenUsed/>
    <w:rsid w:val="00890301"/>
    <w:rPr>
      <w:color w:val="605E5C"/>
      <w:shd w:val="clear" w:color="auto" w:fill="E1DFDD"/>
    </w:rPr>
  </w:style>
  <w:style w:type="paragraph" w:styleId="KeinLeerraum">
    <w:name w:val="No Spacing"/>
    <w:uiPriority w:val="1"/>
    <w:qFormat/>
    <w:rsid w:val="001818B9"/>
    <w:rPr>
      <w:rFonts w:ascii="HelveticaNeue LT 55 Roman" w:eastAsia="Times New Roman" w:hAnsi="HelveticaNeue LT 55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006179">
      <w:bodyDiv w:val="1"/>
      <w:marLeft w:val="0"/>
      <w:marRight w:val="0"/>
      <w:marTop w:val="0"/>
      <w:marBottom w:val="0"/>
      <w:divBdr>
        <w:top w:val="none" w:sz="0" w:space="0" w:color="auto"/>
        <w:left w:val="none" w:sz="0" w:space="0" w:color="auto"/>
        <w:bottom w:val="none" w:sz="0" w:space="0" w:color="auto"/>
        <w:right w:val="none" w:sz="0" w:space="0" w:color="auto"/>
      </w:divBdr>
    </w:div>
    <w:div w:id="715932467">
      <w:bodyDiv w:val="1"/>
      <w:marLeft w:val="0"/>
      <w:marRight w:val="0"/>
      <w:marTop w:val="0"/>
      <w:marBottom w:val="0"/>
      <w:divBdr>
        <w:top w:val="none" w:sz="0" w:space="0" w:color="auto"/>
        <w:left w:val="none" w:sz="0" w:space="0" w:color="auto"/>
        <w:bottom w:val="none" w:sz="0" w:space="0" w:color="auto"/>
        <w:right w:val="none" w:sz="0" w:space="0" w:color="auto"/>
      </w:divBdr>
    </w:div>
    <w:div w:id="754936232">
      <w:bodyDiv w:val="1"/>
      <w:marLeft w:val="0"/>
      <w:marRight w:val="0"/>
      <w:marTop w:val="0"/>
      <w:marBottom w:val="0"/>
      <w:divBdr>
        <w:top w:val="none" w:sz="0" w:space="0" w:color="auto"/>
        <w:left w:val="none" w:sz="0" w:space="0" w:color="auto"/>
        <w:bottom w:val="none" w:sz="0" w:space="0" w:color="auto"/>
        <w:right w:val="none" w:sz="0" w:space="0" w:color="auto"/>
      </w:divBdr>
    </w:div>
    <w:div w:id="898982420">
      <w:bodyDiv w:val="1"/>
      <w:marLeft w:val="0"/>
      <w:marRight w:val="0"/>
      <w:marTop w:val="0"/>
      <w:marBottom w:val="0"/>
      <w:divBdr>
        <w:top w:val="none" w:sz="0" w:space="0" w:color="auto"/>
        <w:left w:val="none" w:sz="0" w:space="0" w:color="auto"/>
        <w:bottom w:val="none" w:sz="0" w:space="0" w:color="auto"/>
        <w:right w:val="none" w:sz="0" w:space="0" w:color="auto"/>
      </w:divBdr>
    </w:div>
    <w:div w:id="1052534084">
      <w:bodyDiv w:val="1"/>
      <w:marLeft w:val="0"/>
      <w:marRight w:val="0"/>
      <w:marTop w:val="0"/>
      <w:marBottom w:val="0"/>
      <w:divBdr>
        <w:top w:val="none" w:sz="0" w:space="0" w:color="auto"/>
        <w:left w:val="none" w:sz="0" w:space="0" w:color="auto"/>
        <w:bottom w:val="none" w:sz="0" w:space="0" w:color="auto"/>
        <w:right w:val="none" w:sz="0" w:space="0" w:color="auto"/>
      </w:divBdr>
    </w:div>
    <w:div w:id="1109471298">
      <w:bodyDiv w:val="1"/>
      <w:marLeft w:val="0"/>
      <w:marRight w:val="0"/>
      <w:marTop w:val="0"/>
      <w:marBottom w:val="0"/>
      <w:divBdr>
        <w:top w:val="none" w:sz="0" w:space="0" w:color="auto"/>
        <w:left w:val="none" w:sz="0" w:space="0" w:color="auto"/>
        <w:bottom w:val="none" w:sz="0" w:space="0" w:color="auto"/>
        <w:right w:val="none" w:sz="0" w:space="0" w:color="auto"/>
      </w:divBdr>
    </w:div>
    <w:div w:id="1127309721">
      <w:bodyDiv w:val="1"/>
      <w:marLeft w:val="0"/>
      <w:marRight w:val="0"/>
      <w:marTop w:val="0"/>
      <w:marBottom w:val="0"/>
      <w:divBdr>
        <w:top w:val="none" w:sz="0" w:space="0" w:color="auto"/>
        <w:left w:val="none" w:sz="0" w:space="0" w:color="auto"/>
        <w:bottom w:val="none" w:sz="0" w:space="0" w:color="auto"/>
        <w:right w:val="none" w:sz="0" w:space="0" w:color="auto"/>
      </w:divBdr>
    </w:div>
    <w:div w:id="1980333661">
      <w:bodyDiv w:val="1"/>
      <w:marLeft w:val="0"/>
      <w:marRight w:val="0"/>
      <w:marTop w:val="0"/>
      <w:marBottom w:val="0"/>
      <w:divBdr>
        <w:top w:val="none" w:sz="0" w:space="0" w:color="auto"/>
        <w:left w:val="none" w:sz="0" w:space="0" w:color="auto"/>
        <w:bottom w:val="none" w:sz="0" w:space="0" w:color="auto"/>
        <w:right w:val="none" w:sz="0" w:space="0" w:color="auto"/>
      </w:divBdr>
      <w:divsChild>
        <w:div w:id="1030496528">
          <w:marLeft w:val="0"/>
          <w:marRight w:val="0"/>
          <w:marTop w:val="0"/>
          <w:marBottom w:val="0"/>
          <w:divBdr>
            <w:top w:val="none" w:sz="0" w:space="0" w:color="auto"/>
            <w:left w:val="none" w:sz="0" w:space="0" w:color="auto"/>
            <w:bottom w:val="none" w:sz="0" w:space="0" w:color="auto"/>
            <w:right w:val="none" w:sz="0" w:space="0" w:color="auto"/>
          </w:divBdr>
        </w:div>
        <w:div w:id="46078217">
          <w:marLeft w:val="0"/>
          <w:marRight w:val="0"/>
          <w:marTop w:val="0"/>
          <w:marBottom w:val="0"/>
          <w:divBdr>
            <w:top w:val="none" w:sz="0" w:space="0" w:color="auto"/>
            <w:left w:val="none" w:sz="0" w:space="0" w:color="auto"/>
            <w:bottom w:val="none" w:sz="0" w:space="0" w:color="auto"/>
            <w:right w:val="none" w:sz="0" w:space="0" w:color="auto"/>
          </w:divBdr>
        </w:div>
        <w:div w:id="2044555227">
          <w:marLeft w:val="0"/>
          <w:marRight w:val="0"/>
          <w:marTop w:val="0"/>
          <w:marBottom w:val="0"/>
          <w:divBdr>
            <w:top w:val="none" w:sz="0" w:space="0" w:color="auto"/>
            <w:left w:val="none" w:sz="0" w:space="0" w:color="auto"/>
            <w:bottom w:val="none" w:sz="0" w:space="0" w:color="auto"/>
            <w:right w:val="none" w:sz="0" w:space="0" w:color="auto"/>
          </w:divBdr>
        </w:div>
        <w:div w:id="132031000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mailto:marketing@alape.com" TargetMode="External"/><Relationship Id="rId2" Type="http://schemas.openxmlformats.org/officeDocument/2006/relationships/customXml" Target="../customXml/item2.xml"/><Relationship Id="rId16" Type="http://schemas.openxmlformats.org/officeDocument/2006/relationships/hyperlink" Target="mailto:alape@gesk.berli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s://www.alape.com/" TargetMode="External"/><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atum xmlns="46d34cdd-baab-4609-9435-49be67dfa04f" xsi:nil="true"/>
    <lcf76f155ced4ddcb4097134ff3c332f xmlns="46d34cdd-baab-4609-9435-49be67dfa04f">
      <Terms xmlns="http://schemas.microsoft.com/office/infopath/2007/PartnerControls"/>
    </lcf76f155ced4ddcb4097134ff3c332f>
    <TaxCatchAll xmlns="e5559e77-22d9-4fb7-ae1e-5bdd922e2f1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63A0A07ED4C2D4487CDFA62ABC35A7F" ma:contentTypeVersion="19" ma:contentTypeDescription="Ein neues Dokument erstellen." ma:contentTypeScope="" ma:versionID="6c7d54b53497114a7098d0e19c50a286">
  <xsd:schema xmlns:xsd="http://www.w3.org/2001/XMLSchema" xmlns:xs="http://www.w3.org/2001/XMLSchema" xmlns:p="http://schemas.microsoft.com/office/2006/metadata/properties" xmlns:ns1="http://schemas.microsoft.com/sharepoint/v3" xmlns:ns2="e5559e77-22d9-4fb7-ae1e-5bdd922e2f16" xmlns:ns3="46d34cdd-baab-4609-9435-49be67dfa04f" targetNamespace="http://schemas.microsoft.com/office/2006/metadata/properties" ma:root="true" ma:fieldsID="259768e4487df8a8574f570c37cce889" ns1:_="" ns2:_="" ns3:_="">
    <xsd:import namespace="http://schemas.microsoft.com/sharepoint/v3"/>
    <xsd:import namespace="e5559e77-22d9-4fb7-ae1e-5bdd922e2f16"/>
    <xsd:import namespace="46d34cdd-baab-4609-9435-49be67dfa04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3:Datum"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Eigenschaften der einheitlichen Compliancerichtlinie" ma:hidden="true" ma:internalName="_ip_UnifiedCompliancePolicyProperties">
      <xsd:simpleType>
        <xsd:restriction base="dms:Note"/>
      </xsd:simpleType>
    </xsd:element>
    <xsd:element name="_ip_UnifiedCompliancePolicyUIAction" ma:index="21" nillable="true" ma:displayName="UI-Aktion der einheitlichen Compliancerichtlini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559e77-22d9-4fb7-ae1e-5bdd922e2f16"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6" nillable="true" ma:displayName="Taxonomy Catch All Column" ma:hidden="true" ma:list="{bd5cfb69-71c3-400b-9238-4ee451585d3a}" ma:internalName="TaxCatchAll" ma:showField="CatchAllData" ma:web="e5559e77-22d9-4fb7-ae1e-5bdd922e2f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d34cdd-baab-4609-9435-49be67dfa04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Datum" ma:index="22" nillable="true" ma:displayName="Datum" ma:format="DateOnly" ma:internalName="Datum">
      <xsd:simpleType>
        <xsd:restriction base="dms:DateTime"/>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1391052e-7308-42f8-ae27-c6a9c1e6827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go:docsCustomData roundtripDataSignature="AMtx7mihmaD13Ur2FOn9pmKDjFRv3byjWw==">AMUW2mWz5zeg9FiNjBAPZArA/aZkX+WznC5TkgSlBYJKZ5puU2fqRPQFPUZWBSPmISQkyjEncx9TMZBn4mTYY+Qb2YhfKjyBtlBQCy/h8iY2EleCszHGydm3pPFSgAziouy5J/cZqR228oobwH/gaYJU9RNRJSX9oA1yc3lzS84Bg5pwK0/9rB/w5En8IRv5wjvxWKa6T08yR0UlB5obLkYn+lrVuJ++9Hup+fejHESJVyqagKfEAM69ze48ArPVUp30gT0NuV03QQfXpcWN0o1ci7aFKv4e/XHFQokAbCwXAgohaXJrBBJOwZTvpVkAVUGZw8y9/oJW6EDxsIWfw5HAAYIBGezG13cA/aw/6Ouumc6U4KwybIWhV0VXF/JL5Lg+adFncD/MSVeV9JRE+lUaKZsKvEsA3L7ivymCufZWRa4lNQTJCZY=</go:docsCustomData>
</go:gDocsCustomXmlDataStorage>
</file>

<file path=customXml/itemProps1.xml><?xml version="1.0" encoding="utf-8"?>
<ds:datastoreItem xmlns:ds="http://schemas.openxmlformats.org/officeDocument/2006/customXml" ds:itemID="{B92DB273-6226-4C43-8857-2FB4C923B7DD}">
  <ds:schemaRefs>
    <ds:schemaRef ds:uri="http://schemas.microsoft.com/office/2006/metadata/properties"/>
    <ds:schemaRef ds:uri="http://schemas.microsoft.com/office/infopath/2007/PartnerControls"/>
    <ds:schemaRef ds:uri="http://schemas.microsoft.com/sharepoint/v3"/>
    <ds:schemaRef ds:uri="46d34cdd-baab-4609-9435-49be67dfa04f"/>
    <ds:schemaRef ds:uri="e5559e77-22d9-4fb7-ae1e-5bdd922e2f16"/>
  </ds:schemaRefs>
</ds:datastoreItem>
</file>

<file path=customXml/itemProps2.xml><?xml version="1.0" encoding="utf-8"?>
<ds:datastoreItem xmlns:ds="http://schemas.openxmlformats.org/officeDocument/2006/customXml" ds:itemID="{D52E153A-540C-4D75-9267-B3C51C7DB947}">
  <ds:schemaRefs>
    <ds:schemaRef ds:uri="http://schemas.microsoft.com/sharepoint/v3/contenttype/forms"/>
  </ds:schemaRefs>
</ds:datastoreItem>
</file>

<file path=customXml/itemProps3.xml><?xml version="1.0" encoding="utf-8"?>
<ds:datastoreItem xmlns:ds="http://schemas.openxmlformats.org/officeDocument/2006/customXml" ds:itemID="{B5981E26-D6F1-40E9-A270-914879C9C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559e77-22d9-4fb7-ae1e-5bdd922e2f16"/>
    <ds:schemaRef ds:uri="46d34cdd-baab-4609-9435-49be67dfa0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300</Words>
  <Characters>2348</Characters>
  <Application>Microsoft Office Word</Application>
  <DocSecurity>0</DocSecurity>
  <Lines>102</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Alape GmbH</dc:creator>
  <cp:lastModifiedBy>Josephin Griese</cp:lastModifiedBy>
  <cp:revision>6</cp:revision>
  <cp:lastPrinted>2024-05-30T09:40:00Z</cp:lastPrinted>
  <dcterms:created xsi:type="dcterms:W3CDTF">2024-07-09T06:47:00Z</dcterms:created>
  <dcterms:modified xsi:type="dcterms:W3CDTF">2024-07-22T08:51:00Z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0x010100063A0A07ED4C2D4487CDFA62ABC35A7F</vt:lpwstr>
  </property>
  <property fmtid="{D5CDD505-2E9C-101B-9397-08002B2CF9AE}" pid="3" name="MSIP_Label_12b49c5a-28e2-4dfb-9626-6670bb9d2422_Enabled">
    <vt:lpwstr>true</vt:lpwstr>
  </property>
  <property fmtid="{D5CDD505-2E9C-101B-9397-08002B2CF9AE}" pid="4" name="MSIP_Label_12b49c5a-28e2-4dfb-9626-6670bb9d2422_SetDate">
    <vt:lpwstr>2024-07-08T11:28:59Z</vt:lpwstr>
  </property>
  <property fmtid="{D5CDD505-2E9C-101B-9397-08002B2CF9AE}" pid="5" name="MSIP_Label_12b49c5a-28e2-4dfb-9626-6670bb9d2422_Method">
    <vt:lpwstr>Standard</vt:lpwstr>
  </property>
  <property fmtid="{D5CDD505-2E9C-101B-9397-08002B2CF9AE}" pid="6" name="MSIP_Label_12b49c5a-28e2-4dfb-9626-6670bb9d2422_Name">
    <vt:lpwstr>Internal</vt:lpwstr>
  </property>
  <property fmtid="{D5CDD505-2E9C-101B-9397-08002B2CF9AE}" pid="7" name="MSIP_Label_12b49c5a-28e2-4dfb-9626-6670bb9d2422_SiteId">
    <vt:lpwstr>d1c8e415-85f1-44ab-9e62-f98f14bc289a</vt:lpwstr>
  </property>
  <property fmtid="{D5CDD505-2E9C-101B-9397-08002B2CF9AE}" pid="8" name="MSIP_Label_12b49c5a-28e2-4dfb-9626-6670bb9d2422_ActionId">
    <vt:lpwstr>1599ace6-a4e3-4b52-9e31-8b39c8fa193e</vt:lpwstr>
  </property>
  <property fmtid="{D5CDD505-2E9C-101B-9397-08002B2CF9AE}" pid="9" name="MSIP_Label_12b49c5a-28e2-4dfb-9626-6670bb9d2422_ContentBits">
    <vt:lpwstr>0</vt:lpwstr>
  </property>
</Properties>
</file>