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CD92E" w14:textId="18CCA74B" w:rsidR="00311E7D" w:rsidRPr="00DC5C4D" w:rsidRDefault="00311E7D" w:rsidP="00311E7D">
      <w:pPr>
        <w:spacing w:line="276" w:lineRule="auto"/>
        <w:ind w:right="141"/>
        <w:rPr>
          <w:rFonts w:ascii="HelveticaNeueLT 45 Light" w:eastAsia="Helvetica Neue" w:hAnsi="HelveticaNeueLT 45 Light" w:cs="Helvetica Neue"/>
          <w:b/>
          <w:sz w:val="32"/>
          <w:szCs w:val="32"/>
        </w:rPr>
      </w:pPr>
      <w:bookmarkStart w:id="0" w:name="_Hlk162957458"/>
      <w:bookmarkEnd w:id="0"/>
      <w:r w:rsidRPr="00DC5C4D">
        <w:rPr>
          <w:rFonts w:ascii="HelveticaNeueLT 45 Light" w:eastAsia="Helvetica Neue" w:hAnsi="HelveticaNeueLT 45 Light" w:cs="Helvetica Neue"/>
          <w:b/>
          <w:sz w:val="32"/>
          <w:szCs w:val="32"/>
        </w:rPr>
        <w:t>Embracing Water for 125 Years.</w:t>
      </w:r>
    </w:p>
    <w:p w14:paraId="1EA231CF" w14:textId="159476B5" w:rsidR="005C51FD" w:rsidRPr="00DC5C4D" w:rsidRDefault="00311E7D" w:rsidP="00311E7D">
      <w:pPr>
        <w:spacing w:line="276" w:lineRule="auto"/>
        <w:ind w:right="141"/>
        <w:rPr>
          <w:rFonts w:ascii="HelveticaNeueLT 45 Light" w:eastAsia="Helvetica Neue" w:hAnsi="HelveticaNeueLT 45 Light" w:cs="Helvetica Neue"/>
          <w:b/>
          <w:sz w:val="32"/>
          <w:szCs w:val="32"/>
        </w:rPr>
      </w:pPr>
      <w:r w:rsidRPr="00DC5C4D">
        <w:rPr>
          <w:rFonts w:ascii="HelveticaNeueLT 45 Light" w:eastAsia="Helvetica Neue" w:hAnsi="HelveticaNeueLT 45 Light" w:cs="Helvetica Neue"/>
          <w:b/>
          <w:sz w:val="32"/>
          <w:szCs w:val="32"/>
        </w:rPr>
        <w:t>Ein Unternehmensporträt von Alape</w:t>
      </w:r>
    </w:p>
    <w:p w14:paraId="1EA231D0" w14:textId="77777777" w:rsidR="005C51FD" w:rsidRPr="00DC5C4D" w:rsidRDefault="005C51FD">
      <w:pPr>
        <w:spacing w:line="276" w:lineRule="auto"/>
        <w:ind w:right="141"/>
        <w:rPr>
          <w:rFonts w:ascii="HelveticaNeueLT 45 Light" w:eastAsia="Helvetica Neue" w:hAnsi="HelveticaNeueLT 45 Light" w:cs="Helvetica Neue"/>
          <w:b/>
        </w:rPr>
      </w:pPr>
    </w:p>
    <w:p w14:paraId="5630A5C2" w14:textId="6757D050" w:rsidR="00311E7D" w:rsidRPr="00DC5C4D" w:rsidRDefault="00311E7D" w:rsidP="00311E7D">
      <w:pPr>
        <w:tabs>
          <w:tab w:val="left" w:pos="8460"/>
          <w:tab w:val="left" w:pos="8505"/>
          <w:tab w:val="left" w:pos="9214"/>
        </w:tabs>
        <w:spacing w:line="360" w:lineRule="auto"/>
        <w:ind w:right="284"/>
        <w:rPr>
          <w:rFonts w:ascii="HelveticaNeueLT 45 Light" w:eastAsia="Helvetica Neue" w:hAnsi="HelveticaNeueLT 45 Light" w:cs="Helvetica Neue"/>
          <w:b/>
        </w:rPr>
      </w:pPr>
      <w:r w:rsidRPr="00DC5C4D">
        <w:rPr>
          <w:rFonts w:ascii="HelveticaNeueLT 45 Light" w:eastAsia="Helvetica Neue" w:hAnsi="HelveticaNeueLT 45 Light" w:cs="Helvetica Neue"/>
          <w:b/>
        </w:rPr>
        <w:t xml:space="preserve">Die Geschichte von Alape beginnt 1896 im sächsischen Penig, wo Adolf Lamprecht einen Betrieb für Emaille-Produkte gründet und ihm einen klangvollen Namen gibt: „A“ verweist dabei auf Adolf, „LA“ auf Lamprecht und „PE“ auf Penig. Das Unternehmen ist geprägt durch die dynamische Aufbruchsstimmung der Industrialisierung – fühlt sich aber auch Bewegungen wie dem Arts-and-Crafts-Movement verbunden, das Handwerkskunst und Einfachheit in Form und Material beschwört. </w:t>
      </w:r>
    </w:p>
    <w:p w14:paraId="5101BDF6" w14:textId="77777777" w:rsidR="00311E7D" w:rsidRPr="00914621" w:rsidRDefault="00311E7D" w:rsidP="00311E7D">
      <w:pPr>
        <w:tabs>
          <w:tab w:val="left" w:pos="8460"/>
          <w:tab w:val="left" w:pos="8505"/>
          <w:tab w:val="left" w:pos="9214"/>
        </w:tabs>
        <w:spacing w:line="360" w:lineRule="auto"/>
        <w:ind w:right="284"/>
        <w:rPr>
          <w:rFonts w:ascii="HelveticaNeueLT Com 65 Md" w:eastAsia="Helvetica Neue" w:hAnsi="HelveticaNeueLT Com 65 Md" w:cs="Helvetica Neue"/>
          <w:bCs/>
        </w:rPr>
      </w:pPr>
    </w:p>
    <w:p w14:paraId="3191B0E9" w14:textId="11AB2378" w:rsidR="00F62A18" w:rsidRPr="00914621" w:rsidRDefault="00311E7D" w:rsidP="00311E7D">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914621">
        <w:rPr>
          <w:rFonts w:ascii="HelveticaNeueLT Com 45 Lt" w:eastAsia="Helvetica Neue" w:hAnsi="HelveticaNeueLT Com 45 Lt" w:cs="Helvetica Neue"/>
          <w:bCs/>
        </w:rPr>
        <w:t>Bereits früh wird dabei glasierter Stahl zum bevorzugten Werkstoff: 1930 produziert Alape daraus das erste Ausgussbecken, das im Laufe der Jahrzehnte millionenfach verkauft wird. In den 1970er-Jahren macht das Unternehmen schließlich erstmals mit progressiven Designs auf sich aufmerksam, erlangt so die anhaltende Wertschätzung von Architekturschaffenden und Interior Designern weltweit. Heute produziert das Unternehmen am Standort Goslar Becken, Waschtische und viele weitere Bad-Produkte. Als Premiummarke steht es für innovative Technologie, hohe Qualitätsstandards auf Manufakturniveau und eine prägnante, exakte Formsprache</w:t>
      </w:r>
      <w:r w:rsidR="00914621">
        <w:rPr>
          <w:rFonts w:ascii="HelveticaNeueLT Com 45 Lt" w:eastAsia="Helvetica Neue" w:hAnsi="HelveticaNeueLT Com 45 Lt" w:cs="Helvetica Neue"/>
          <w:bCs/>
        </w:rPr>
        <w:t>.</w:t>
      </w:r>
    </w:p>
    <w:p w14:paraId="67768E9B" w14:textId="77777777" w:rsidR="00E34138" w:rsidRPr="00890301" w:rsidRDefault="00E34138">
      <w:pPr>
        <w:tabs>
          <w:tab w:val="left" w:pos="8460"/>
          <w:tab w:val="left" w:pos="8505"/>
          <w:tab w:val="left" w:pos="9214"/>
        </w:tabs>
        <w:spacing w:line="360" w:lineRule="auto"/>
        <w:ind w:right="284"/>
        <w:rPr>
          <w:rFonts w:ascii="HelveticaNeueLT Com 65 Md" w:hAnsi="HelveticaNeueLT Com 65 Md"/>
          <w:bCs/>
        </w:rPr>
      </w:pPr>
    </w:p>
    <w:p w14:paraId="6903315F" w14:textId="55A8EFBF" w:rsidR="00D06CED" w:rsidRPr="00DC5C4D" w:rsidRDefault="00311E7D">
      <w:pPr>
        <w:tabs>
          <w:tab w:val="left" w:pos="8460"/>
          <w:tab w:val="left" w:pos="8505"/>
          <w:tab w:val="left" w:pos="9214"/>
        </w:tabs>
        <w:spacing w:line="360" w:lineRule="auto"/>
        <w:ind w:right="284"/>
        <w:rPr>
          <w:rFonts w:ascii="HelveticaNeueLT 45 Light" w:eastAsia="Helvetica Neue" w:hAnsi="HelveticaNeueLT 45 Light" w:cs="Helvetica Neue"/>
          <w:b/>
        </w:rPr>
      </w:pPr>
      <w:r w:rsidRPr="00DC5C4D">
        <w:rPr>
          <w:rFonts w:ascii="HelveticaNeueLT 45 Light" w:eastAsia="Helvetica Neue" w:hAnsi="HelveticaNeueLT 45 Light" w:cs="Helvetica Neue"/>
          <w:b/>
        </w:rPr>
        <w:t>Glasierter Stahl: Einzigartige Präzision in Manufakturqualität</w:t>
      </w:r>
    </w:p>
    <w:p w14:paraId="0D2C5611" w14:textId="0D3EEA67" w:rsidR="0014675C" w:rsidRPr="00890301" w:rsidRDefault="00311E7D" w:rsidP="00D411F4">
      <w:pPr>
        <w:tabs>
          <w:tab w:val="left" w:pos="8460"/>
          <w:tab w:val="left" w:pos="8505"/>
          <w:tab w:val="left" w:pos="9214"/>
        </w:tabs>
        <w:spacing w:line="360" w:lineRule="auto"/>
        <w:ind w:right="284"/>
        <w:rPr>
          <w:rFonts w:ascii="HelveticaNeueLT Com 45 Lt" w:hAnsi="HelveticaNeueLT Com 45 Lt"/>
        </w:rPr>
      </w:pPr>
      <w:r w:rsidRPr="00311E7D">
        <w:rPr>
          <w:rFonts w:ascii="HelveticaNeueLT Com 45 Lt" w:hAnsi="HelveticaNeueLT Com 45 Lt"/>
        </w:rPr>
        <w:t>Bevorzugter Werkstoff ist dabei noch immer glasierter Stahl. Es steht am Anfang jeder Produktentwicklung, ist Maßstab in Perfektion, wegweisender Kompass und inspirierender Formgeber zugleich. Das Material ermöglicht Designvielfalt und Präzision, wobei die gläserne Hülle den Entwürfen ihre Beständigkeit gibt und selbst grazilste Geometrien verlässlich in Form hält. Titanstabilisiert und kohlenstoffarm, weist es eine außerordentlich hohe Widerstandsfähigkeit auf, verfügt über exzellente Hygieneeigenschaften und ermöglicht eine außerordentlich präzise, filigrane Verarbeitung. Neben glasiertem Stahl ist es insbesondere die Manufakturqualität, die Alape-Produkten ihren spezifischen Charakter verleiht: Jedes Becken, jeder Waschtisch ist eine Einzelanfertigung, die aus dem Zusammenspiel einer spezialisierten Fertigung per Hand sowie automatisierten Teilprozessen entsteht.</w:t>
      </w:r>
    </w:p>
    <w:p w14:paraId="2EFDB727" w14:textId="77777777" w:rsidR="00704A46" w:rsidRPr="00890301" w:rsidRDefault="00704A46" w:rsidP="00D411F4">
      <w:pPr>
        <w:tabs>
          <w:tab w:val="left" w:pos="8460"/>
          <w:tab w:val="left" w:pos="8505"/>
          <w:tab w:val="left" w:pos="9214"/>
        </w:tabs>
        <w:spacing w:line="360" w:lineRule="auto"/>
        <w:ind w:right="284"/>
        <w:rPr>
          <w:rFonts w:ascii="HelveticaNeueLT Com 45 Lt" w:hAnsi="HelveticaNeueLT Com 45 Lt"/>
        </w:rPr>
      </w:pPr>
    </w:p>
    <w:p w14:paraId="0E92C0DE" w14:textId="0FA533F5" w:rsidR="00704A46" w:rsidRPr="00DC5C4D" w:rsidRDefault="00311E7D" w:rsidP="00704A46">
      <w:pPr>
        <w:tabs>
          <w:tab w:val="left" w:pos="8460"/>
          <w:tab w:val="left" w:pos="8505"/>
          <w:tab w:val="left" w:pos="9214"/>
        </w:tabs>
        <w:spacing w:line="360" w:lineRule="auto"/>
        <w:ind w:right="284"/>
        <w:rPr>
          <w:rFonts w:ascii="HelveticaNeueLT 45 Light" w:eastAsia="Helvetica Neue" w:hAnsi="HelveticaNeueLT 45 Light" w:cs="Helvetica Neue"/>
          <w:b/>
        </w:rPr>
      </w:pPr>
      <w:r w:rsidRPr="00DC5C4D">
        <w:rPr>
          <w:rFonts w:ascii="HelveticaNeueLT 45 Light" w:eastAsia="Helvetica Neue" w:hAnsi="HelveticaNeueLT 45 Light" w:cs="Helvetica Neue"/>
          <w:b/>
        </w:rPr>
        <w:t>Zeitlose Formen, kreative Partnerschaften und die elementare Verbindung zu Wasser</w:t>
      </w:r>
    </w:p>
    <w:p w14:paraId="1006E49A" w14:textId="0FE75E73" w:rsidR="00311E7D" w:rsidRPr="00311E7D" w:rsidRDefault="00311E7D" w:rsidP="00311E7D">
      <w:pPr>
        <w:tabs>
          <w:tab w:val="left" w:pos="8460"/>
          <w:tab w:val="left" w:pos="8505"/>
          <w:tab w:val="left" w:pos="9214"/>
        </w:tabs>
        <w:spacing w:line="360" w:lineRule="auto"/>
        <w:ind w:right="284"/>
        <w:rPr>
          <w:rFonts w:ascii="HelveticaNeueLT Com 45 Lt" w:hAnsi="HelveticaNeueLT Com 45 Lt"/>
        </w:rPr>
      </w:pPr>
      <w:r w:rsidRPr="00311E7D">
        <w:rPr>
          <w:rFonts w:ascii="HelveticaNeueLT Com 45 Lt" w:hAnsi="HelveticaNeueLT Com 45 Lt"/>
        </w:rPr>
        <w:t xml:space="preserve">Auch in der ästhetischen Gestaltung folgt Alape höchsten Ansprüchen: Im Vordergrund stehen ein ganzheitliches Denken und eine reduzierte, zeitlose Ästhetik, die von exakten Geometrien und minimale Radien geprägt ist. Seit Jahrzehnten steht das Unternehmen in engen Austausch mit Designern, Künstlern und Architekturschaffenden. Dass die Anforderungen an menschliche Lebensräume sich beständig verändern, dient dabei fortwährend als Ausgangspunkt für innovative Konzepte und Gestaltungsideen. Alape arbeitet dafür schon lange mit renommierten Partnern wie </w:t>
      </w:r>
      <w:r w:rsidRPr="00311E7D">
        <w:rPr>
          <w:rFonts w:ascii="HelveticaNeueLT Com 45 Lt" w:hAnsi="HelveticaNeueLT Com 45 Lt"/>
        </w:rPr>
        <w:lastRenderedPageBreak/>
        <w:t xml:space="preserve">Sieger Design und Busalt Design zusammen: Gemeinschaftlich entwickelt man das Produktdesign im Sinne der Marke immer weiter, lotet beständig neue Lösungen und Fertigungsverfahren aus. </w:t>
      </w:r>
    </w:p>
    <w:p w14:paraId="54EA3F41" w14:textId="737CA589" w:rsidR="00527535" w:rsidRPr="00890301" w:rsidRDefault="00311E7D" w:rsidP="00311E7D">
      <w:pPr>
        <w:tabs>
          <w:tab w:val="left" w:pos="8460"/>
          <w:tab w:val="left" w:pos="8505"/>
          <w:tab w:val="left" w:pos="9214"/>
        </w:tabs>
        <w:spacing w:line="360" w:lineRule="auto"/>
        <w:ind w:right="284"/>
        <w:rPr>
          <w:rFonts w:ascii="HelveticaNeueLT Com 45 Lt" w:hAnsi="HelveticaNeueLT Com 45 Lt"/>
        </w:rPr>
      </w:pPr>
      <w:r w:rsidRPr="00311E7D">
        <w:rPr>
          <w:rFonts w:ascii="HelveticaNeueLT Com 45 Lt" w:hAnsi="HelveticaNeueLT Com 45 Lt"/>
        </w:rPr>
        <w:t>Eine wesentliche und dauerhafte Inspiration für den kreativen wie handwerklichen Prozess bleibt nicht zuletzt das Element Wasser selbst. Produkte von Alape umfangen das Wasser und formen es, erst im Zusammenspiel mit ihm werden sie selbst lebendig, finden ihren Zweck und ihre Bestimmung. Diese besondere Verbindung findet sich auch im Logo des Unternehmens wieder: Der kleine Halbkreis steht für die Form eines Beckens und symbolisiert zugleich die Geste des „Wasserhaltens“.</w:t>
      </w:r>
    </w:p>
    <w:p w14:paraId="66DDD18D" w14:textId="77777777" w:rsidR="00527535" w:rsidRDefault="00527535" w:rsidP="00527535">
      <w:pPr>
        <w:tabs>
          <w:tab w:val="left" w:pos="8460"/>
          <w:tab w:val="left" w:pos="8505"/>
          <w:tab w:val="left" w:pos="9214"/>
        </w:tabs>
        <w:spacing w:line="360" w:lineRule="auto"/>
        <w:ind w:right="284"/>
      </w:pPr>
    </w:p>
    <w:p w14:paraId="00F234C0" w14:textId="2B8C01C6" w:rsidR="00527535" w:rsidRPr="00DC5C4D" w:rsidRDefault="00F6773B" w:rsidP="00527535">
      <w:pPr>
        <w:tabs>
          <w:tab w:val="left" w:pos="8460"/>
          <w:tab w:val="left" w:pos="8505"/>
          <w:tab w:val="left" w:pos="9214"/>
        </w:tabs>
        <w:spacing w:line="360" w:lineRule="auto"/>
        <w:ind w:right="284"/>
        <w:rPr>
          <w:rFonts w:ascii="HelveticaNeueLT 45 Light" w:eastAsia="Helvetica Neue" w:hAnsi="HelveticaNeueLT 45 Light" w:cs="Helvetica Neue"/>
          <w:b/>
        </w:rPr>
      </w:pPr>
      <w:r w:rsidRPr="00DC5C4D">
        <w:rPr>
          <w:rFonts w:ascii="HelveticaNeueLT 45 Light" w:eastAsia="Helvetica Neue" w:hAnsi="HelveticaNeueLT 45 Light" w:cs="Helvetica Neue"/>
          <w:b/>
        </w:rPr>
        <w:t>Ein facettenreiches Portfolio voller Innovation</w:t>
      </w:r>
    </w:p>
    <w:p w14:paraId="66DE65FE" w14:textId="75B4DB58" w:rsidR="00527535" w:rsidRPr="00890301" w:rsidRDefault="00F6773B" w:rsidP="00527535">
      <w:pPr>
        <w:tabs>
          <w:tab w:val="left" w:pos="8460"/>
          <w:tab w:val="left" w:pos="8505"/>
          <w:tab w:val="left" w:pos="9214"/>
        </w:tabs>
        <w:spacing w:line="360" w:lineRule="auto"/>
        <w:ind w:right="284"/>
        <w:rPr>
          <w:rFonts w:ascii="HelveticaNeueLT Com 45 Lt" w:hAnsi="HelveticaNeueLT Com 45 Lt"/>
        </w:rPr>
      </w:pPr>
      <w:r w:rsidRPr="00F6773B">
        <w:rPr>
          <w:rFonts w:ascii="HelveticaNeueLT Com 45 Lt" w:hAnsi="HelveticaNeueLT Com 45 Lt"/>
        </w:rPr>
        <w:t>So vielseitig wie diese Einflüsse sind, so abwechslungsreich zeigt sich das aktuelle Produktportfolio von Alape. 2019 ist etwa der preisgekrönte industrielle Waschplatz „Steel19“ entstanden, der sich mit einer modernen Optik und einer kontrastreichen Materialkomposition auf das legendäre Ausgussbecken von 1930 bezieht. Für Aufsehen sorgte auch das modulare Möbelprogramm „Arkta“ mit seinen flexibel konfigurierbaren Designkomponenten. Ihre Expertise im Bereich der Oberflächengestaltung unterstrich die Marke dagegen jüngst mit den Serien „Aqua“ und „Terra“, deren Gestaltung von den Wasserwelten des Ozeans und der natürlichen Beschaffenheit von Gestein beeinflusst ist. Mit „bespoke“ wurde Anfang 2024 außerdem ein Programm präsentiert, das eine nahezu unbegrenzte Anzahl von Möglichkeiten eröffnet, Waschplätze individuell zu gestalten: Architekten und Planer können damit Produkte weit über Serienstandards hinaus an sämtliche Projektanforderungen anpassen.</w:t>
      </w:r>
    </w:p>
    <w:p w14:paraId="7CFB9C9C" w14:textId="77777777" w:rsidR="00527535" w:rsidRPr="00890301" w:rsidRDefault="00527535" w:rsidP="00527535">
      <w:pPr>
        <w:tabs>
          <w:tab w:val="left" w:pos="8460"/>
          <w:tab w:val="left" w:pos="8505"/>
          <w:tab w:val="left" w:pos="9214"/>
        </w:tabs>
        <w:spacing w:line="360" w:lineRule="auto"/>
        <w:ind w:right="284"/>
        <w:rPr>
          <w:rFonts w:ascii="HelveticaNeueLT Com 45 Lt" w:hAnsi="HelveticaNeueLT Com 45 Lt"/>
        </w:rPr>
      </w:pPr>
    </w:p>
    <w:p w14:paraId="5BB40215" w14:textId="7B5378CE" w:rsidR="00527535" w:rsidRPr="00DC5C4D" w:rsidRDefault="00F6773B" w:rsidP="00527535">
      <w:pPr>
        <w:tabs>
          <w:tab w:val="left" w:pos="8460"/>
          <w:tab w:val="left" w:pos="8505"/>
          <w:tab w:val="left" w:pos="9214"/>
        </w:tabs>
        <w:spacing w:line="360" w:lineRule="auto"/>
        <w:ind w:right="284"/>
        <w:rPr>
          <w:rFonts w:ascii="HelveticaNeueLT 45 Light" w:eastAsia="Helvetica Neue" w:hAnsi="HelveticaNeueLT 45 Light" w:cs="Helvetica Neue"/>
          <w:b/>
        </w:rPr>
      </w:pPr>
      <w:r w:rsidRPr="00DC5C4D">
        <w:rPr>
          <w:rFonts w:ascii="HelveticaNeueLT 45 Light" w:eastAsia="Helvetica Neue" w:hAnsi="HelveticaNeueLT 45 Light" w:cs="Helvetica Neue"/>
          <w:b/>
        </w:rPr>
        <w:t>Badgestaltung im Wandel: Nachhaltigkeit und Individualität bei Alape</w:t>
      </w:r>
    </w:p>
    <w:p w14:paraId="686D08F5" w14:textId="50927448" w:rsidR="00F6773B" w:rsidRPr="00F6773B" w:rsidRDefault="00F6773B" w:rsidP="00F6773B">
      <w:pPr>
        <w:tabs>
          <w:tab w:val="left" w:pos="8460"/>
          <w:tab w:val="left" w:pos="8505"/>
          <w:tab w:val="left" w:pos="9214"/>
        </w:tabs>
        <w:spacing w:line="360" w:lineRule="auto"/>
        <w:ind w:right="284"/>
        <w:rPr>
          <w:rFonts w:ascii="HelveticaNeueLT Com 45 Lt" w:hAnsi="HelveticaNeueLT Com 45 Lt"/>
        </w:rPr>
      </w:pPr>
      <w:r w:rsidRPr="00F6773B">
        <w:rPr>
          <w:rFonts w:ascii="HelveticaNeueLT Com 45 Lt" w:hAnsi="HelveticaNeueLT Com 45 Lt"/>
        </w:rPr>
        <w:t xml:space="preserve">Die Produktpalette des Unternehmens spiegelt Entwicklungen wider, die in der Badgestaltung der vergangenen Jahre eine bedeutende Rolle gespielt haben: So hat das Badezimmer zunehmend an Bedeutung gewonnen. Durch den Wunsch nach ausdrucksstarken und vor allem persönlichen Interieurs, spielt es als individuell gestalteter, komfortabler Rückzugsort künftig eine besondere Rolle. Gesetzt wird daher auf authentische, nachhaltige Materialien und prägnante Designs, die der eigenen Persönlichkeit entsprechen sollen. Alape begegnet diesem Trend mit einem ganzheitlichen Ansatz: aufeinander abgestimmte Komplettlösungen aus Badmöbeln, Waschbecken, Badspiegeln und Accessoires, die eine ausdrucksstarke Designsprache gekonnt mit Funktionalität verbinden.  </w:t>
      </w:r>
    </w:p>
    <w:p w14:paraId="23C0D1BF" w14:textId="39FD96E4" w:rsidR="00527535" w:rsidRPr="00890301" w:rsidRDefault="00F6773B" w:rsidP="00F6773B">
      <w:pPr>
        <w:tabs>
          <w:tab w:val="left" w:pos="8460"/>
          <w:tab w:val="left" w:pos="8505"/>
          <w:tab w:val="left" w:pos="9214"/>
        </w:tabs>
        <w:spacing w:line="360" w:lineRule="auto"/>
        <w:ind w:right="284"/>
        <w:rPr>
          <w:rFonts w:ascii="HelveticaNeueLT Com 45 Lt" w:hAnsi="HelveticaNeueLT Com 45 Lt"/>
        </w:rPr>
      </w:pPr>
      <w:r w:rsidRPr="00F6773B">
        <w:rPr>
          <w:rFonts w:ascii="HelveticaNeueLT Com 45 Lt" w:hAnsi="HelveticaNeueLT Com 45 Lt"/>
        </w:rPr>
        <w:t>Als zusätzlicher, wichtiger Punkt für die Bedürfnisse von Gegenwart und Zukunft ist Nachhaltigkeit ein wesentlicher Bestandteil der Firmenphilosophie. Jedes Produkt erhält eine 25-jährige Garantie. Kurze Beschaffungswege, eine lokale Zulieferung und recycelbare Verpackungsmaterialien sind weitere Komponenten für einen respektvollen Umgang mit der Natur.</w:t>
      </w:r>
    </w:p>
    <w:p w14:paraId="373B585D" w14:textId="77777777" w:rsidR="00527535" w:rsidRPr="00890301" w:rsidRDefault="00527535" w:rsidP="00527535">
      <w:pPr>
        <w:tabs>
          <w:tab w:val="left" w:pos="8460"/>
          <w:tab w:val="left" w:pos="8505"/>
          <w:tab w:val="left" w:pos="9214"/>
        </w:tabs>
        <w:spacing w:line="360" w:lineRule="auto"/>
        <w:ind w:right="284"/>
        <w:rPr>
          <w:rFonts w:ascii="HelveticaNeueLT Com 45 Lt" w:hAnsi="HelveticaNeueLT Com 45 Lt"/>
        </w:rPr>
      </w:pPr>
    </w:p>
    <w:p w14:paraId="7AB9C8AA" w14:textId="6889D03F" w:rsidR="00527535" w:rsidRPr="00DC5C4D" w:rsidRDefault="00F6773B" w:rsidP="00527535">
      <w:pPr>
        <w:tabs>
          <w:tab w:val="left" w:pos="8460"/>
          <w:tab w:val="left" w:pos="8505"/>
          <w:tab w:val="left" w:pos="9214"/>
        </w:tabs>
        <w:spacing w:line="360" w:lineRule="auto"/>
        <w:ind w:right="284"/>
        <w:rPr>
          <w:rFonts w:ascii="HelveticaNeueLT 45 Light" w:eastAsia="Helvetica Neue" w:hAnsi="HelveticaNeueLT 45 Light" w:cs="Helvetica Neue"/>
          <w:b/>
        </w:rPr>
      </w:pPr>
      <w:r w:rsidRPr="00DC5C4D">
        <w:rPr>
          <w:rFonts w:ascii="HelveticaNeueLT 45 Light" w:eastAsia="Helvetica Neue" w:hAnsi="HelveticaNeueLT 45 Light" w:cs="Helvetica Neue"/>
          <w:b/>
        </w:rPr>
        <w:t>Alape und Roca: Eine vielversprechende Partnerschaft für die Zukunft der Badgestaltung"</w:t>
      </w:r>
    </w:p>
    <w:p w14:paraId="697D4C98" w14:textId="03001F43" w:rsidR="00BA4761" w:rsidRDefault="00F6773B" w:rsidP="00BA4761">
      <w:pPr>
        <w:tabs>
          <w:tab w:val="left" w:pos="8460"/>
          <w:tab w:val="left" w:pos="8505"/>
          <w:tab w:val="left" w:pos="9214"/>
        </w:tabs>
        <w:spacing w:line="360" w:lineRule="auto"/>
        <w:ind w:right="284"/>
        <w:rPr>
          <w:rFonts w:ascii="HelveticaNeueLT Com 45 Lt" w:hAnsi="HelveticaNeueLT Com 45 Lt"/>
        </w:rPr>
      </w:pPr>
      <w:r w:rsidRPr="00F6773B">
        <w:rPr>
          <w:rFonts w:ascii="HelveticaNeueLT Com 45 Lt" w:hAnsi="HelveticaNeueLT Com 45 Lt"/>
        </w:rPr>
        <w:lastRenderedPageBreak/>
        <w:t>Seit Oktober 2023 ist Alape Teil der spanischen Unternehmensgruppe Roca, die zu den Weltmarktführern und Impulsgebern im Bereich Badeinrichtungen zählt. Die Integration eröffnet dem Premiumhersteller aus Goslar neue Perspektiven, ermöglicht es, die eigenen Vertriebsstrukturen nachhaltig auszubauen und neue Märkte für seine Produkte zu erschließen. Die Zugehörigkeit zu Roca gibt Alape darüber hinaus die Gelegenheit, mit renommierten Marken zusammenzuarbeiten, die Teil der Unternehmensfamilie sind – um gemeinsam Designgrenzen zu erweitern, neue Maßstäbe zu setzen und die Badgestaltung der Zukunft zu prägen.</w:t>
      </w:r>
    </w:p>
    <w:p w14:paraId="5953A588" w14:textId="77777777" w:rsidR="001F1B1D" w:rsidRDefault="001F1B1D" w:rsidP="00BA4761">
      <w:pPr>
        <w:tabs>
          <w:tab w:val="left" w:pos="8460"/>
          <w:tab w:val="left" w:pos="8505"/>
          <w:tab w:val="left" w:pos="9214"/>
        </w:tabs>
        <w:spacing w:line="360" w:lineRule="auto"/>
        <w:ind w:right="284"/>
        <w:rPr>
          <w:rFonts w:ascii="HelveticaNeueLT Com 45 Lt" w:hAnsi="HelveticaNeueLT Com 45 Lt"/>
        </w:rPr>
      </w:pPr>
    </w:p>
    <w:p w14:paraId="67E04B16" w14:textId="3B612DF6" w:rsidR="001F1B1D" w:rsidRDefault="00816979" w:rsidP="00BA4761">
      <w:pPr>
        <w:tabs>
          <w:tab w:val="left" w:pos="8460"/>
          <w:tab w:val="left" w:pos="8505"/>
          <w:tab w:val="left" w:pos="9214"/>
        </w:tabs>
        <w:spacing w:line="360" w:lineRule="auto"/>
        <w:ind w:right="284"/>
        <w:rPr>
          <w:rFonts w:ascii="HelveticaNeueLT Com 45 Lt" w:hAnsi="HelveticaNeueLT Com 45 Lt"/>
        </w:rPr>
      </w:pPr>
      <w:r>
        <w:rPr>
          <w:rFonts w:ascii="HelveticaNeueLT Com 45 Lt" w:hAnsi="HelveticaNeueLT Com 45 Lt"/>
          <w:noProof/>
        </w:rPr>
        <w:drawing>
          <wp:inline distT="0" distB="0" distL="0" distR="0" wp14:anchorId="52B3ABDA" wp14:editId="1D2DB732">
            <wp:extent cx="4448447" cy="4442460"/>
            <wp:effectExtent l="0" t="0" r="9525" b="0"/>
            <wp:docPr id="1280624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457484" cy="4451484"/>
                    </a:xfrm>
                    <a:prstGeom prst="rect">
                      <a:avLst/>
                    </a:prstGeom>
                    <a:noFill/>
                    <a:ln>
                      <a:noFill/>
                    </a:ln>
                  </pic:spPr>
                </pic:pic>
              </a:graphicData>
            </a:graphic>
          </wp:inline>
        </w:drawing>
      </w:r>
    </w:p>
    <w:p w14:paraId="3273D760" w14:textId="0464F887" w:rsidR="00285D23" w:rsidRPr="00DC5C4D" w:rsidRDefault="00285D23" w:rsidP="00384F10">
      <w:pPr>
        <w:tabs>
          <w:tab w:val="left" w:pos="8460"/>
          <w:tab w:val="left" w:pos="8505"/>
          <w:tab w:val="left" w:pos="9214"/>
        </w:tabs>
        <w:ind w:right="284"/>
        <w:rPr>
          <w:rFonts w:ascii="HelveticaNeueLT Com 45 Lt" w:hAnsi="HelveticaNeueLT Com 45 Lt"/>
          <w:szCs w:val="20"/>
        </w:rPr>
      </w:pPr>
      <w:r w:rsidRPr="00DC5C4D">
        <w:rPr>
          <w:rFonts w:ascii="HelveticaNeueLT Com 45 Lt" w:hAnsi="HelveticaNeueLT Com 45 Lt"/>
          <w:szCs w:val="20"/>
        </w:rPr>
        <w:t>Seit 125 Jahren steht Alape für Innovation, Qualität und Präzision: Am heutigen Standort in Goslar werden designstarke Becken, Waschtische und Bad-Lösungen aus glasiertem Stahl gefertigt.</w:t>
      </w:r>
    </w:p>
    <w:p w14:paraId="725B0187" w14:textId="77777777" w:rsidR="001F1B1D" w:rsidRPr="00DC5C4D"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1DAB342B" w14:textId="77777777" w:rsidR="001F1B1D" w:rsidRPr="00DC5C4D"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49EA80DC" w14:textId="77777777" w:rsidR="001F1B1D" w:rsidRPr="00DC5C4D"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71C11404" w14:textId="77777777" w:rsidR="001F1B1D" w:rsidRPr="00DC5C4D"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3CAAA1E2" w14:textId="64D5E70B" w:rsidR="001F1B1D" w:rsidRPr="00DC5C4D" w:rsidRDefault="00816979" w:rsidP="00EC3726">
      <w:pPr>
        <w:tabs>
          <w:tab w:val="left" w:pos="8460"/>
          <w:tab w:val="left" w:pos="8505"/>
          <w:tab w:val="left" w:pos="9214"/>
        </w:tabs>
        <w:ind w:right="284"/>
        <w:rPr>
          <w:rFonts w:ascii="HelveticaNeueLT Com 45 Lt" w:hAnsi="HelveticaNeueLT Com 45 Lt"/>
          <w:sz w:val="22"/>
          <w:szCs w:val="28"/>
        </w:rPr>
      </w:pPr>
      <w:r w:rsidRPr="00DC5C4D">
        <w:rPr>
          <w:rFonts w:ascii="HelveticaNeueLT Com 45 Lt" w:hAnsi="HelveticaNeueLT Com 45 Lt"/>
          <w:noProof/>
          <w:sz w:val="22"/>
          <w:szCs w:val="28"/>
        </w:rPr>
        <w:lastRenderedPageBreak/>
        <w:drawing>
          <wp:inline distT="0" distB="0" distL="0" distR="0" wp14:anchorId="7FBB833B" wp14:editId="7BC8F197">
            <wp:extent cx="2781300" cy="3820549"/>
            <wp:effectExtent l="0" t="0" r="0" b="8890"/>
            <wp:docPr id="12755221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91610" cy="3834711"/>
                    </a:xfrm>
                    <a:prstGeom prst="rect">
                      <a:avLst/>
                    </a:prstGeom>
                    <a:noFill/>
                    <a:ln>
                      <a:noFill/>
                    </a:ln>
                  </pic:spPr>
                </pic:pic>
              </a:graphicData>
            </a:graphic>
          </wp:inline>
        </w:drawing>
      </w:r>
      <w:r w:rsidR="00B75D85" w:rsidRPr="00DC5C4D">
        <w:rPr>
          <w:rFonts w:ascii="HelveticaNeueLT Com 45 Lt" w:hAnsi="HelveticaNeueLT Com 45 Lt"/>
          <w:sz w:val="22"/>
          <w:szCs w:val="28"/>
        </w:rPr>
        <w:t xml:space="preserve">  </w:t>
      </w:r>
      <w:r w:rsidRPr="00DC5C4D">
        <w:rPr>
          <w:rFonts w:ascii="HelveticaNeueLT Com 45 Lt" w:hAnsi="HelveticaNeueLT Com 45 Lt"/>
          <w:noProof/>
          <w:sz w:val="22"/>
          <w:szCs w:val="28"/>
        </w:rPr>
        <w:drawing>
          <wp:inline distT="0" distB="0" distL="0" distR="0" wp14:anchorId="6728C899" wp14:editId="3F1AA216">
            <wp:extent cx="2461260" cy="3826707"/>
            <wp:effectExtent l="0" t="0" r="0" b="2540"/>
            <wp:docPr id="12855870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485938" cy="3865076"/>
                    </a:xfrm>
                    <a:prstGeom prst="rect">
                      <a:avLst/>
                    </a:prstGeom>
                    <a:noFill/>
                    <a:ln>
                      <a:noFill/>
                    </a:ln>
                  </pic:spPr>
                </pic:pic>
              </a:graphicData>
            </a:graphic>
          </wp:inline>
        </w:drawing>
      </w:r>
      <w:r w:rsidR="00285D23" w:rsidRPr="00DC5C4D">
        <w:rPr>
          <w:rFonts w:ascii="HelveticaNeueLT Com 45 Lt" w:hAnsi="HelveticaNeueLT Com 45 Lt"/>
          <w:sz w:val="22"/>
          <w:szCs w:val="28"/>
        </w:rPr>
        <w:br/>
      </w:r>
      <w:r w:rsidR="00285D23" w:rsidRPr="00DC5C4D">
        <w:rPr>
          <w:rFonts w:ascii="HelveticaNeueLT Com 45 Lt" w:hAnsi="HelveticaNeueLT Com 45 Lt"/>
          <w:szCs w:val="20"/>
        </w:rPr>
        <w:t xml:space="preserve">Das beliebte Ausgussbecken von Alape </w:t>
      </w:r>
      <w:r w:rsidR="00EC3726" w:rsidRPr="00DC5C4D">
        <w:rPr>
          <w:rFonts w:ascii="HelveticaNeueLT Com 45 Lt" w:hAnsi="HelveticaNeueLT Com 45 Lt"/>
          <w:szCs w:val="20"/>
        </w:rPr>
        <w:t xml:space="preserve">aus dem Jahr 1930 </w:t>
      </w:r>
      <w:r w:rsidR="00285D23" w:rsidRPr="00DC5C4D">
        <w:rPr>
          <w:rFonts w:ascii="HelveticaNeueLT Com 45 Lt" w:hAnsi="HelveticaNeueLT Com 45 Lt"/>
          <w:szCs w:val="20"/>
        </w:rPr>
        <w:t>ist ein weltweiter Klassiker. Rechts: Variante in Bicolor.</w:t>
      </w:r>
      <w:r w:rsidR="00285D23" w:rsidRPr="00DC5C4D">
        <w:rPr>
          <w:rFonts w:ascii="HelveticaNeueLT Com 45 Lt" w:hAnsi="HelveticaNeueLT Com 45 Lt"/>
          <w:sz w:val="22"/>
          <w:szCs w:val="28"/>
        </w:rPr>
        <w:t xml:space="preserve"> </w:t>
      </w:r>
    </w:p>
    <w:p w14:paraId="6F6BEAF0" w14:textId="77777777" w:rsidR="00EC3726" w:rsidRPr="00DC5C4D" w:rsidRDefault="00EC3726" w:rsidP="00EC3726">
      <w:pPr>
        <w:tabs>
          <w:tab w:val="left" w:pos="8460"/>
          <w:tab w:val="left" w:pos="8505"/>
          <w:tab w:val="left" w:pos="9214"/>
        </w:tabs>
        <w:ind w:right="284"/>
        <w:rPr>
          <w:rFonts w:ascii="HelveticaNeueLT Com 45 Lt" w:hAnsi="HelveticaNeueLT Com 45 Lt"/>
          <w:sz w:val="22"/>
          <w:szCs w:val="28"/>
        </w:rPr>
      </w:pPr>
    </w:p>
    <w:p w14:paraId="4B8C0F3B" w14:textId="0427EC96" w:rsidR="00EC3726" w:rsidRPr="00DC5C4D" w:rsidRDefault="00EC3726" w:rsidP="00BA4761">
      <w:pPr>
        <w:tabs>
          <w:tab w:val="left" w:pos="8460"/>
          <w:tab w:val="left" w:pos="8505"/>
          <w:tab w:val="left" w:pos="9214"/>
        </w:tabs>
        <w:spacing w:line="360" w:lineRule="auto"/>
        <w:ind w:right="284"/>
        <w:rPr>
          <w:rFonts w:ascii="HelveticaNeueLT Com 45 Lt" w:hAnsi="HelveticaNeueLT Com 45 Lt"/>
          <w:sz w:val="22"/>
          <w:szCs w:val="28"/>
        </w:rPr>
      </w:pPr>
      <w:r w:rsidRPr="00DC5C4D">
        <w:rPr>
          <w:rFonts w:ascii="HelveticaNeueLT Com 45 Lt" w:hAnsi="HelveticaNeueLT Com 45 Lt"/>
          <w:noProof/>
          <w:sz w:val="22"/>
          <w:szCs w:val="28"/>
        </w:rPr>
        <w:drawing>
          <wp:inline distT="0" distB="0" distL="0" distR="0" wp14:anchorId="71006D2C" wp14:editId="78D1BA91">
            <wp:extent cx="1826704" cy="2520950"/>
            <wp:effectExtent l="0" t="0" r="2540" b="0"/>
            <wp:docPr id="17054957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839210" cy="2538209"/>
                    </a:xfrm>
                    <a:prstGeom prst="rect">
                      <a:avLst/>
                    </a:prstGeom>
                    <a:noFill/>
                    <a:ln>
                      <a:noFill/>
                    </a:ln>
                  </pic:spPr>
                </pic:pic>
              </a:graphicData>
            </a:graphic>
          </wp:inline>
        </w:drawing>
      </w:r>
      <w:r w:rsidRPr="00DC5C4D">
        <w:rPr>
          <w:rFonts w:ascii="HelveticaNeueLT Com 45 Lt" w:hAnsi="HelveticaNeueLT Com 45 Lt"/>
          <w:sz w:val="22"/>
          <w:szCs w:val="28"/>
        </w:rPr>
        <w:t xml:space="preserve">  </w:t>
      </w:r>
      <w:r w:rsidRPr="00DC5C4D">
        <w:rPr>
          <w:rFonts w:ascii="HelveticaNeueLT Com 45 Lt" w:hAnsi="HelveticaNeueLT Com 45 Lt"/>
          <w:noProof/>
          <w:sz w:val="22"/>
          <w:szCs w:val="28"/>
        </w:rPr>
        <w:drawing>
          <wp:inline distT="0" distB="0" distL="0" distR="0" wp14:anchorId="7DDA6986" wp14:editId="25F776A9">
            <wp:extent cx="3383280" cy="2517140"/>
            <wp:effectExtent l="0" t="0" r="7620" b="0"/>
            <wp:docPr id="155354112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r="2675"/>
                    <a:stretch/>
                  </pic:blipFill>
                  <pic:spPr bwMode="auto">
                    <a:xfrm>
                      <a:off x="0" y="0"/>
                      <a:ext cx="3386760" cy="2519729"/>
                    </a:xfrm>
                    <a:prstGeom prst="rect">
                      <a:avLst/>
                    </a:prstGeom>
                    <a:noFill/>
                    <a:ln>
                      <a:noFill/>
                    </a:ln>
                    <a:extLst>
                      <a:ext uri="{53640926-AAD7-44D8-BBD7-CCE9431645EC}">
                        <a14:shadowObscured xmlns:a14="http://schemas.microsoft.com/office/drawing/2010/main"/>
                      </a:ext>
                    </a:extLst>
                  </pic:spPr>
                </pic:pic>
              </a:graphicData>
            </a:graphic>
          </wp:inline>
        </w:drawing>
      </w:r>
    </w:p>
    <w:p w14:paraId="13B0EFF2" w14:textId="136B33B3" w:rsidR="00EC3726" w:rsidRPr="00DC5C4D" w:rsidRDefault="00EC3726" w:rsidP="00EC3726">
      <w:pPr>
        <w:tabs>
          <w:tab w:val="left" w:pos="8460"/>
          <w:tab w:val="left" w:pos="8505"/>
          <w:tab w:val="left" w:pos="9214"/>
        </w:tabs>
        <w:ind w:right="284"/>
        <w:rPr>
          <w:rFonts w:ascii="HelveticaNeueLT Com 45 Lt" w:hAnsi="HelveticaNeueLT Com 45 Lt"/>
          <w:szCs w:val="20"/>
        </w:rPr>
      </w:pPr>
      <w:r w:rsidRPr="00DC5C4D">
        <w:rPr>
          <w:rFonts w:ascii="HelveticaNeueLT Com 45 Lt" w:hAnsi="HelveticaNeueLT Com 45 Lt"/>
          <w:szCs w:val="20"/>
        </w:rPr>
        <w:t xml:space="preserve">Der preisgekrönte industrielle Waschplatz „Steel19“ bezieht sich mit einer modernen Optik und einer kontrastreichen Materialkomposition auf das legendäre Ausgussbecken von 1930. </w:t>
      </w:r>
    </w:p>
    <w:p w14:paraId="7CCD3FBD" w14:textId="77777777" w:rsidR="00EC3726" w:rsidRPr="00DC5C4D" w:rsidRDefault="00EC3726" w:rsidP="00EC3726">
      <w:pPr>
        <w:tabs>
          <w:tab w:val="left" w:pos="8460"/>
          <w:tab w:val="left" w:pos="8505"/>
          <w:tab w:val="left" w:pos="9214"/>
        </w:tabs>
        <w:ind w:right="284"/>
        <w:rPr>
          <w:rFonts w:ascii="HelveticaNeueLT Com 45 Lt" w:hAnsi="HelveticaNeueLT Com 45 Lt"/>
          <w:szCs w:val="20"/>
        </w:rPr>
      </w:pPr>
    </w:p>
    <w:p w14:paraId="1FCCDF35" w14:textId="77777777" w:rsidR="00EC3726" w:rsidRPr="00DC5C4D" w:rsidRDefault="00EC3726" w:rsidP="00EC3726">
      <w:pPr>
        <w:tabs>
          <w:tab w:val="left" w:pos="8460"/>
          <w:tab w:val="left" w:pos="8505"/>
          <w:tab w:val="left" w:pos="9214"/>
        </w:tabs>
        <w:ind w:right="284"/>
        <w:rPr>
          <w:rFonts w:ascii="HelveticaNeueLT Com 45 Lt" w:hAnsi="HelveticaNeueLT Com 45 Lt"/>
          <w:szCs w:val="20"/>
        </w:rPr>
      </w:pPr>
    </w:p>
    <w:p w14:paraId="3EBE92C8" w14:textId="1309CF32" w:rsidR="00384F10" w:rsidRDefault="00384F10" w:rsidP="00BA4761">
      <w:pPr>
        <w:tabs>
          <w:tab w:val="left" w:pos="8460"/>
          <w:tab w:val="left" w:pos="8505"/>
          <w:tab w:val="left" w:pos="9214"/>
        </w:tabs>
        <w:spacing w:line="360" w:lineRule="auto"/>
        <w:ind w:right="284"/>
        <w:rPr>
          <w:rFonts w:ascii="HelveticaNeueLT Com 45 Lt" w:hAnsi="HelveticaNeueLT Com 45 Lt"/>
        </w:rPr>
      </w:pPr>
      <w:r>
        <w:rPr>
          <w:rFonts w:ascii="HelveticaNeueLT Com 45 Lt" w:hAnsi="HelveticaNeueLT Com 45 Lt"/>
          <w:noProof/>
        </w:rPr>
        <w:lastRenderedPageBreak/>
        <w:drawing>
          <wp:inline distT="0" distB="0" distL="0" distR="0" wp14:anchorId="0C68DD0E" wp14:editId="542BB06E">
            <wp:extent cx="3398998" cy="2552679"/>
            <wp:effectExtent l="0" t="0" r="0" b="635"/>
            <wp:docPr id="76535835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410857" cy="2561585"/>
                    </a:xfrm>
                    <a:prstGeom prst="rect">
                      <a:avLst/>
                    </a:prstGeom>
                    <a:noFill/>
                    <a:ln>
                      <a:noFill/>
                    </a:ln>
                  </pic:spPr>
                </pic:pic>
              </a:graphicData>
            </a:graphic>
          </wp:inline>
        </w:drawing>
      </w:r>
      <w:r>
        <w:rPr>
          <w:rFonts w:ascii="HelveticaNeueLT Com 45 Lt" w:hAnsi="HelveticaNeueLT Com 45 Lt"/>
        </w:rPr>
        <w:t xml:space="preserve"> </w:t>
      </w:r>
      <w:r>
        <w:rPr>
          <w:rFonts w:ascii="HelveticaNeueLT Com 45 Lt" w:hAnsi="HelveticaNeueLT Com 45 Lt"/>
          <w:noProof/>
        </w:rPr>
        <w:drawing>
          <wp:inline distT="0" distB="0" distL="0" distR="0" wp14:anchorId="4A99C5D8" wp14:editId="2C0197DC">
            <wp:extent cx="1927860" cy="2570480"/>
            <wp:effectExtent l="0" t="0" r="0" b="1270"/>
            <wp:docPr id="19402865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927860" cy="2570480"/>
                    </a:xfrm>
                    <a:prstGeom prst="rect">
                      <a:avLst/>
                    </a:prstGeom>
                    <a:noFill/>
                    <a:ln>
                      <a:noFill/>
                    </a:ln>
                  </pic:spPr>
                </pic:pic>
              </a:graphicData>
            </a:graphic>
          </wp:inline>
        </w:drawing>
      </w:r>
    </w:p>
    <w:p w14:paraId="11A26898" w14:textId="49625C55" w:rsidR="00384F10" w:rsidRPr="00DC5C4D" w:rsidRDefault="00EC3726" w:rsidP="00EC3726">
      <w:pPr>
        <w:tabs>
          <w:tab w:val="left" w:pos="8460"/>
          <w:tab w:val="left" w:pos="8505"/>
          <w:tab w:val="left" w:pos="9214"/>
        </w:tabs>
        <w:ind w:right="284"/>
        <w:rPr>
          <w:rFonts w:ascii="HelveticaNeueLT Com 45 Lt" w:hAnsi="HelveticaNeueLT Com 45 Lt"/>
          <w:szCs w:val="20"/>
        </w:rPr>
      </w:pPr>
      <w:r w:rsidRPr="00DC5C4D">
        <w:rPr>
          <w:rFonts w:ascii="HelveticaNeueLT Com 45 Lt" w:hAnsi="HelveticaNeueLT Com 45 Lt"/>
          <w:szCs w:val="20"/>
        </w:rPr>
        <w:t>Inspiriert von der natürlichen Beschaffenheit von Gestein und den Wasserwelten des Ozeans: Expertise im Bereich der Oberflächengestaltung beweist Alape mit „Terra“ und „Aqua“.</w:t>
      </w:r>
    </w:p>
    <w:p w14:paraId="1CEC0AB7" w14:textId="77777777" w:rsidR="00E4411C" w:rsidRPr="00DC5C4D" w:rsidRDefault="00E4411C" w:rsidP="00BA4761">
      <w:pPr>
        <w:tabs>
          <w:tab w:val="left" w:pos="8460"/>
          <w:tab w:val="left" w:pos="8505"/>
          <w:tab w:val="left" w:pos="9214"/>
        </w:tabs>
        <w:spacing w:line="360" w:lineRule="auto"/>
        <w:ind w:right="284"/>
        <w:rPr>
          <w:rFonts w:ascii="HelveticaNeueLT Com 45 Lt" w:hAnsi="HelveticaNeueLT Com 45 Lt"/>
          <w:sz w:val="22"/>
          <w:szCs w:val="28"/>
        </w:rPr>
      </w:pPr>
    </w:p>
    <w:p w14:paraId="5F8AB0D5" w14:textId="77777777" w:rsidR="00285D23" w:rsidRPr="00DC5C4D" w:rsidRDefault="00285D23" w:rsidP="00BA4761">
      <w:pPr>
        <w:tabs>
          <w:tab w:val="left" w:pos="8460"/>
          <w:tab w:val="left" w:pos="8505"/>
          <w:tab w:val="left" w:pos="9214"/>
        </w:tabs>
        <w:spacing w:line="360" w:lineRule="auto"/>
        <w:ind w:right="284"/>
        <w:rPr>
          <w:rFonts w:ascii="HelveticaNeueLT Com 45 Lt" w:hAnsi="HelveticaNeueLT Com 45 Lt"/>
          <w:sz w:val="22"/>
          <w:szCs w:val="28"/>
        </w:rPr>
      </w:pPr>
    </w:p>
    <w:p w14:paraId="250BE902" w14:textId="1DDEB1A8" w:rsidR="001F1B1D" w:rsidRPr="00DC5C4D" w:rsidRDefault="00287349" w:rsidP="00BA4761">
      <w:pPr>
        <w:tabs>
          <w:tab w:val="left" w:pos="8460"/>
          <w:tab w:val="left" w:pos="8505"/>
          <w:tab w:val="left" w:pos="9214"/>
        </w:tabs>
        <w:spacing w:line="360" w:lineRule="auto"/>
        <w:ind w:right="284"/>
        <w:rPr>
          <w:rFonts w:ascii="HelveticaNeueLT Com 45 Lt" w:hAnsi="HelveticaNeueLT Com 45 Lt"/>
          <w:sz w:val="22"/>
          <w:szCs w:val="28"/>
        </w:rPr>
      </w:pPr>
      <w:r w:rsidRPr="00DC5C4D">
        <w:rPr>
          <w:rFonts w:ascii="HelveticaNeueLT Com 45 Lt" w:hAnsi="HelveticaNeueLT Com 45 Lt"/>
          <w:noProof/>
          <w:sz w:val="22"/>
          <w:szCs w:val="28"/>
        </w:rPr>
        <w:drawing>
          <wp:inline distT="0" distB="0" distL="0" distR="0" wp14:anchorId="22A99602" wp14:editId="76C5BE62">
            <wp:extent cx="1673527" cy="2511425"/>
            <wp:effectExtent l="0" t="0" r="3175" b="3175"/>
            <wp:docPr id="150233425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684113" cy="2527311"/>
                    </a:xfrm>
                    <a:prstGeom prst="rect">
                      <a:avLst/>
                    </a:prstGeom>
                    <a:noFill/>
                    <a:ln>
                      <a:noFill/>
                    </a:ln>
                  </pic:spPr>
                </pic:pic>
              </a:graphicData>
            </a:graphic>
          </wp:inline>
        </w:drawing>
      </w:r>
      <w:r w:rsidRPr="00DC5C4D">
        <w:rPr>
          <w:rFonts w:ascii="HelveticaNeueLT Com 45 Lt" w:hAnsi="HelveticaNeueLT Com 45 Lt"/>
          <w:sz w:val="22"/>
          <w:szCs w:val="28"/>
        </w:rPr>
        <w:t xml:space="preserve">  </w:t>
      </w:r>
      <w:r w:rsidRPr="00DC5C4D">
        <w:rPr>
          <w:rFonts w:ascii="HelveticaNeueLT Com 45 Lt" w:hAnsi="HelveticaNeueLT Com 45 Lt"/>
          <w:noProof/>
          <w:sz w:val="22"/>
          <w:szCs w:val="28"/>
        </w:rPr>
        <w:drawing>
          <wp:inline distT="0" distB="0" distL="0" distR="0" wp14:anchorId="7BF317D1" wp14:editId="3904588C">
            <wp:extent cx="3558540" cy="2519234"/>
            <wp:effectExtent l="0" t="0" r="3810" b="0"/>
            <wp:docPr id="102720682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571138" cy="2528153"/>
                    </a:xfrm>
                    <a:prstGeom prst="rect">
                      <a:avLst/>
                    </a:prstGeom>
                    <a:noFill/>
                    <a:ln>
                      <a:noFill/>
                    </a:ln>
                  </pic:spPr>
                </pic:pic>
              </a:graphicData>
            </a:graphic>
          </wp:inline>
        </w:drawing>
      </w:r>
    </w:p>
    <w:p w14:paraId="37A579A7" w14:textId="6C45B58C" w:rsidR="00005ECB" w:rsidRPr="00DC5C4D" w:rsidRDefault="00005ECB" w:rsidP="00384F10">
      <w:pPr>
        <w:tabs>
          <w:tab w:val="left" w:pos="8460"/>
          <w:tab w:val="left" w:pos="8505"/>
          <w:tab w:val="left" w:pos="9214"/>
        </w:tabs>
        <w:ind w:right="284"/>
        <w:rPr>
          <w:rFonts w:ascii="HelveticaNeueLT Com 45 Lt" w:hAnsi="HelveticaNeueLT Com 45 Lt"/>
          <w:szCs w:val="20"/>
        </w:rPr>
      </w:pPr>
      <w:r w:rsidRPr="00DC5C4D">
        <w:rPr>
          <w:rFonts w:ascii="HelveticaNeueLT Com 45 Lt" w:hAnsi="HelveticaNeueLT Com 45 Lt"/>
          <w:szCs w:val="20"/>
        </w:rPr>
        <w:t xml:space="preserve">Links: Der Säulenwaschtisch </w:t>
      </w:r>
      <w:r w:rsidR="00422B0D">
        <w:rPr>
          <w:rFonts w:ascii="HelveticaNeueLT Com 45 Lt" w:hAnsi="HelveticaNeueLT Com 45 Lt"/>
          <w:szCs w:val="20"/>
        </w:rPr>
        <w:t>„</w:t>
      </w:r>
      <w:r w:rsidRPr="00DC5C4D">
        <w:rPr>
          <w:rFonts w:ascii="HelveticaNeueLT Com 45 Lt" w:hAnsi="HelveticaNeueLT Com 45 Lt"/>
          <w:szCs w:val="20"/>
        </w:rPr>
        <w:t>Xcross</w:t>
      </w:r>
      <w:r w:rsidR="00422B0D">
        <w:rPr>
          <w:rFonts w:ascii="HelveticaNeueLT Com 45 Lt" w:hAnsi="HelveticaNeueLT Com 45 Lt"/>
          <w:szCs w:val="20"/>
        </w:rPr>
        <w:t>“</w:t>
      </w:r>
      <w:r w:rsidRPr="00DC5C4D">
        <w:rPr>
          <w:rFonts w:ascii="HelveticaNeueLT Com 45 Lt" w:hAnsi="HelveticaNeueLT Com 45 Lt"/>
          <w:szCs w:val="20"/>
        </w:rPr>
        <w:t xml:space="preserve"> wurde im Jahr 2023 </w:t>
      </w:r>
      <w:r w:rsidR="00E4411C" w:rsidRPr="00DC5C4D">
        <w:rPr>
          <w:rFonts w:ascii="HelveticaNeueLT Com 45 Lt" w:hAnsi="HelveticaNeueLT Com 45 Lt"/>
          <w:szCs w:val="20"/>
        </w:rPr>
        <w:t xml:space="preserve">bei den ICONIC AWARDS für seine herausragende Designqualität ausgezeichnet. </w:t>
      </w:r>
      <w:r w:rsidR="00EC3726" w:rsidRPr="00DC5C4D">
        <w:rPr>
          <w:rFonts w:ascii="HelveticaNeueLT Com 45 Lt" w:hAnsi="HelveticaNeueLT Com 45 Lt"/>
          <w:szCs w:val="20"/>
        </w:rPr>
        <w:br/>
      </w:r>
    </w:p>
    <w:p w14:paraId="18122C33" w14:textId="6022F1DC" w:rsidR="001F1B1D" w:rsidRPr="00DC5C4D" w:rsidRDefault="00005ECB" w:rsidP="00384F10">
      <w:pPr>
        <w:tabs>
          <w:tab w:val="left" w:pos="8460"/>
          <w:tab w:val="left" w:pos="8505"/>
          <w:tab w:val="left" w:pos="9214"/>
        </w:tabs>
        <w:ind w:right="284"/>
        <w:rPr>
          <w:rFonts w:ascii="HelveticaNeueLT Com 45 Lt" w:eastAsia="Helvetica Neue" w:hAnsi="HelveticaNeueLT Com 45 Lt" w:cs="Helvetica Neue"/>
          <w:b/>
          <w:szCs w:val="20"/>
        </w:rPr>
      </w:pPr>
      <w:r w:rsidRPr="00DC5C4D">
        <w:rPr>
          <w:rFonts w:ascii="HelveticaNeueLT Com 45 Lt" w:hAnsi="HelveticaNeueLT Com 45 Lt"/>
          <w:szCs w:val="20"/>
        </w:rPr>
        <w:t xml:space="preserve">Rechts: Das modulare Möbelprogramm „Arkta“ mit seinen flexibel konfigurierbaren Komponenten verbindet ausdrucksstarkes Design gekonnt mit Funktionalität. </w:t>
      </w:r>
    </w:p>
    <w:p w14:paraId="68C26FB6" w14:textId="77777777" w:rsidR="001F1B1D" w:rsidRPr="00DC5C4D" w:rsidRDefault="001F1B1D" w:rsidP="001F1B1D">
      <w:pPr>
        <w:tabs>
          <w:tab w:val="left" w:pos="8460"/>
          <w:tab w:val="left" w:pos="8505"/>
          <w:tab w:val="left" w:pos="9214"/>
        </w:tabs>
        <w:ind w:right="-141"/>
        <w:rPr>
          <w:rFonts w:ascii="HelveticaNeueLT Com 45 Lt" w:eastAsia="Helvetica Neue" w:hAnsi="HelveticaNeueLT Com 45 Lt" w:cs="Helvetica Neue"/>
          <w:sz w:val="22"/>
          <w:szCs w:val="26"/>
        </w:rPr>
      </w:pPr>
    </w:p>
    <w:p w14:paraId="235AB90F" w14:textId="53325718" w:rsidR="001B4BFA" w:rsidRPr="00DC5C4D" w:rsidRDefault="001B4BFA" w:rsidP="001F1B1D">
      <w:pPr>
        <w:tabs>
          <w:tab w:val="left" w:pos="8460"/>
          <w:tab w:val="left" w:pos="8505"/>
          <w:tab w:val="left" w:pos="9214"/>
        </w:tabs>
        <w:ind w:right="-141"/>
        <w:rPr>
          <w:rFonts w:ascii="HelveticaNeueLT Com 45 Lt" w:eastAsia="Helvetica Neue" w:hAnsi="HelveticaNeueLT Com 45 Lt" w:cs="Helvetica Neue"/>
          <w:sz w:val="22"/>
          <w:szCs w:val="26"/>
        </w:rPr>
      </w:pPr>
      <w:r w:rsidRPr="00DC5C4D">
        <w:rPr>
          <w:rFonts w:ascii="HelveticaNeueLT Com 45 Lt" w:eastAsia="Helvetica Neue" w:hAnsi="HelveticaNeueLT Com 45 Lt" w:cs="Helvetica Neue"/>
          <w:noProof/>
          <w:sz w:val="22"/>
          <w:szCs w:val="26"/>
        </w:rPr>
        <w:lastRenderedPageBreak/>
        <w:drawing>
          <wp:inline distT="0" distB="0" distL="0" distR="0" wp14:anchorId="22463751" wp14:editId="047DCAD7">
            <wp:extent cx="2393461" cy="2667000"/>
            <wp:effectExtent l="0" t="0" r="6985" b="0"/>
            <wp:docPr id="83966573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l="-1" t="21531" r="-191" b="25522"/>
                    <a:stretch/>
                  </pic:blipFill>
                  <pic:spPr bwMode="auto">
                    <a:xfrm>
                      <a:off x="0" y="0"/>
                      <a:ext cx="2396907" cy="2670840"/>
                    </a:xfrm>
                    <a:prstGeom prst="rect">
                      <a:avLst/>
                    </a:prstGeom>
                    <a:noFill/>
                    <a:ln>
                      <a:noFill/>
                    </a:ln>
                    <a:extLst>
                      <a:ext uri="{53640926-AAD7-44D8-BBD7-CCE9431645EC}">
                        <a14:shadowObscured xmlns:a14="http://schemas.microsoft.com/office/drawing/2010/main"/>
                      </a:ext>
                    </a:extLst>
                  </pic:spPr>
                </pic:pic>
              </a:graphicData>
            </a:graphic>
          </wp:inline>
        </w:drawing>
      </w:r>
      <w:r w:rsidRPr="00DC5C4D">
        <w:rPr>
          <w:rFonts w:ascii="HelveticaNeueLT Com 45 Lt" w:eastAsia="Helvetica Neue" w:hAnsi="HelveticaNeueLT Com 45 Lt" w:cs="Helvetica Neue"/>
          <w:sz w:val="22"/>
          <w:szCs w:val="26"/>
        </w:rPr>
        <w:t xml:space="preserve">  </w:t>
      </w:r>
      <w:r w:rsidRPr="00DC5C4D">
        <w:rPr>
          <w:rFonts w:ascii="HelveticaNeueLT Com 45 Lt" w:eastAsia="Helvetica Neue" w:hAnsi="HelveticaNeueLT Com 45 Lt" w:cs="Helvetica Neue"/>
          <w:noProof/>
          <w:sz w:val="22"/>
          <w:szCs w:val="26"/>
        </w:rPr>
        <w:drawing>
          <wp:inline distT="0" distB="0" distL="0" distR="0" wp14:anchorId="228A8BC0" wp14:editId="63A8679E">
            <wp:extent cx="2685074" cy="2872740"/>
            <wp:effectExtent l="0" t="0" r="1270" b="3810"/>
            <wp:docPr id="20994471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7156" cy="2874968"/>
                    </a:xfrm>
                    <a:prstGeom prst="rect">
                      <a:avLst/>
                    </a:prstGeom>
                    <a:noFill/>
                    <a:ln>
                      <a:noFill/>
                    </a:ln>
                  </pic:spPr>
                </pic:pic>
              </a:graphicData>
            </a:graphic>
          </wp:inline>
        </w:drawing>
      </w:r>
    </w:p>
    <w:p w14:paraId="47A64EAA" w14:textId="77777777" w:rsidR="001B4BFA" w:rsidRPr="00DC5C4D" w:rsidRDefault="001B4BFA" w:rsidP="001F1B1D">
      <w:pPr>
        <w:tabs>
          <w:tab w:val="left" w:pos="8460"/>
          <w:tab w:val="left" w:pos="8505"/>
          <w:tab w:val="left" w:pos="9214"/>
        </w:tabs>
        <w:ind w:right="-141"/>
        <w:rPr>
          <w:rFonts w:ascii="HelveticaNeueLT Com 45 Lt" w:eastAsia="Helvetica Neue" w:hAnsi="HelveticaNeueLT Com 45 Lt" w:cs="Helvetica Neue"/>
          <w:sz w:val="22"/>
          <w:szCs w:val="26"/>
        </w:rPr>
      </w:pPr>
    </w:p>
    <w:p w14:paraId="0705572F" w14:textId="3709752F" w:rsidR="001B4BFA" w:rsidRPr="00DC5C4D" w:rsidRDefault="001B4BFA" w:rsidP="001F1B1D">
      <w:pPr>
        <w:tabs>
          <w:tab w:val="left" w:pos="8460"/>
          <w:tab w:val="left" w:pos="8505"/>
          <w:tab w:val="left" w:pos="9214"/>
        </w:tabs>
        <w:ind w:right="-141"/>
        <w:rPr>
          <w:rFonts w:ascii="HelveticaNeueLT Com 45 Lt" w:hAnsi="HelveticaNeueLT Com 45 Lt"/>
          <w:szCs w:val="20"/>
        </w:rPr>
      </w:pPr>
      <w:r w:rsidRPr="00DC5C4D">
        <w:rPr>
          <w:rFonts w:ascii="HelveticaNeueLT Com 45 Lt" w:hAnsi="HelveticaNeueLT Com 45 Lt"/>
          <w:szCs w:val="20"/>
        </w:rPr>
        <w:t>„bespoke“ eröffnet eine nahezu unbegrenzte Anzahl von Möglichkeiten, Waschplätze individuell zu gestalten.</w:t>
      </w:r>
    </w:p>
    <w:p w14:paraId="6F7C3F84" w14:textId="77777777" w:rsidR="001B4BFA" w:rsidRPr="00DC5C4D" w:rsidRDefault="001B4BFA" w:rsidP="001F1B1D">
      <w:pPr>
        <w:tabs>
          <w:tab w:val="left" w:pos="8460"/>
          <w:tab w:val="left" w:pos="8505"/>
          <w:tab w:val="left" w:pos="9214"/>
        </w:tabs>
        <w:ind w:right="-141"/>
        <w:rPr>
          <w:rFonts w:ascii="HelveticaNeueLT Com 45 Lt" w:hAnsi="HelveticaNeueLT Com 45 Lt"/>
          <w:szCs w:val="20"/>
        </w:rPr>
      </w:pPr>
    </w:p>
    <w:p w14:paraId="15E76449" w14:textId="77777777" w:rsidR="001B4BFA" w:rsidRPr="00DC5C4D" w:rsidRDefault="001B4BFA" w:rsidP="001F1B1D">
      <w:pPr>
        <w:tabs>
          <w:tab w:val="left" w:pos="8460"/>
          <w:tab w:val="left" w:pos="8505"/>
          <w:tab w:val="left" w:pos="9214"/>
        </w:tabs>
        <w:ind w:right="-141"/>
        <w:rPr>
          <w:rFonts w:ascii="HelveticaNeueLT Com 45 Lt" w:hAnsi="HelveticaNeueLT Com 45 Lt"/>
          <w:szCs w:val="20"/>
        </w:rPr>
      </w:pPr>
    </w:p>
    <w:p w14:paraId="62E729FA" w14:textId="77777777" w:rsidR="001B4BFA" w:rsidRPr="00DC5C4D" w:rsidRDefault="001B4BFA" w:rsidP="001F1B1D">
      <w:pPr>
        <w:tabs>
          <w:tab w:val="left" w:pos="8460"/>
          <w:tab w:val="left" w:pos="8505"/>
          <w:tab w:val="left" w:pos="9214"/>
        </w:tabs>
        <w:ind w:right="-141"/>
        <w:rPr>
          <w:rFonts w:ascii="HelveticaNeueLT Com 45 Lt" w:eastAsia="Helvetica Neue" w:hAnsi="HelveticaNeueLT Com 45 Lt" w:cs="Helvetica Neue"/>
          <w:sz w:val="22"/>
          <w:szCs w:val="26"/>
        </w:rPr>
      </w:pPr>
    </w:p>
    <w:p w14:paraId="3C455B2E" w14:textId="77777777" w:rsidR="00BA4761" w:rsidRPr="001F1B1D" w:rsidRDefault="00BA4761" w:rsidP="001F1B1D">
      <w:pPr>
        <w:tabs>
          <w:tab w:val="left" w:pos="7655"/>
          <w:tab w:val="left" w:pos="8460"/>
        </w:tabs>
        <w:ind w:right="894"/>
      </w:pPr>
      <w:bookmarkStart w:id="1" w:name="_Hlk155782879"/>
    </w:p>
    <w:p w14:paraId="06FF0D67" w14:textId="3E6489AC" w:rsidR="00620057" w:rsidRPr="00620057"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rPr>
      </w:pPr>
      <w:r w:rsidRPr="00620057">
        <w:rPr>
          <w:rStyle w:val="normaltextrun"/>
          <w:rFonts w:ascii="HelveticaNeueLT Com 45 Lt" w:hAnsi="HelveticaNeueLT Com 45 Lt"/>
          <w:b/>
          <w:sz w:val="20"/>
        </w:rPr>
        <w:t>Über Alape</w:t>
      </w:r>
      <w:r w:rsidRPr="00620057">
        <w:rPr>
          <w:rStyle w:val="eop"/>
          <w:rFonts w:ascii="HelveticaNeueLT Com 45 Lt" w:hAnsi="HelveticaNeueLT Com 45 Lt"/>
          <w:b/>
          <w:sz w:val="20"/>
        </w:rPr>
        <w:t> </w:t>
      </w:r>
      <w:r w:rsidR="00620057">
        <w:rPr>
          <w:rFonts w:ascii="HelveticaNeueLT Com 45 Lt" w:hAnsi="HelveticaNeueLT Com 45 Lt"/>
          <w:b/>
          <w:sz w:val="18"/>
        </w:rPr>
        <w:br/>
      </w:r>
      <w:r w:rsidR="00620057" w:rsidRPr="00620057">
        <w:rPr>
          <w:rStyle w:val="eop"/>
          <w:rFonts w:ascii="HelveticaNeueLT Com 45 Lt" w:hAnsi="HelveticaNeueLT Com 45 Lt" w:cs="Segoe UI"/>
          <w:sz w:val="20"/>
          <w:szCs w:val="20"/>
        </w:rPr>
        <w:t xml:space="preserve">Alape wurde 1896 von Adolf Lamprecht in Penig als Betrieb für Email-Produkte gegründet. Heute produziert das Unternehmen mit </w:t>
      </w:r>
      <w:r w:rsidR="00C96660">
        <w:rPr>
          <w:rStyle w:val="eop"/>
          <w:rFonts w:ascii="HelveticaNeueLT Com 45 Lt" w:hAnsi="HelveticaNeueLT Com 45 Lt" w:cs="Segoe UI"/>
          <w:sz w:val="20"/>
          <w:szCs w:val="20"/>
        </w:rPr>
        <w:t>rund 100</w:t>
      </w:r>
      <w:r w:rsidR="00620057" w:rsidRPr="00620057">
        <w:rPr>
          <w:rStyle w:val="eop"/>
          <w:rFonts w:ascii="HelveticaNeueLT Com 45 Lt" w:hAnsi="HelveticaNeueLT Com 45 Lt" w:cs="Segoe UI"/>
          <w:sz w:val="20"/>
          <w:szCs w:val="20"/>
        </w:rPr>
        <w:t xml:space="preserve"> Mitarbeitern an zwei Produktionsstandorten in Goslar ästhetische Waschplatzlösungen. Als Manufaktur steht Alape für technisch-funktionale Qualitätsstandards und inspirierende Gestaltung. Glasierter Stahl in Kombination mit weiteren hochwertigen Werkstoffen ermöglicht das individuelle Design von Alape für ein Interior geprägtes Umfeld. Seit Oktober 2023 gehört Alape zur spanischen Roca Gruppe.</w:t>
      </w:r>
    </w:p>
    <w:p w14:paraId="50FCFCF1" w14:textId="7EF30648" w:rsidR="00853814" w:rsidRPr="00620057" w:rsidRDefault="00620057" w:rsidP="00620057">
      <w:pPr>
        <w:pStyle w:val="paragraph"/>
        <w:spacing w:before="0" w:beforeAutospacing="0" w:after="0" w:afterAutospacing="0"/>
        <w:textAlignment w:val="baseline"/>
        <w:rPr>
          <w:rFonts w:ascii="HelveticaNeueLT Com 45 Lt" w:hAnsi="HelveticaNeueLT Com 45 Lt" w:cs="Segoe UI"/>
          <w:sz w:val="18"/>
          <w:szCs w:val="18"/>
        </w:rPr>
      </w:pPr>
      <w:hyperlink r:id="rId21" w:history="1">
        <w:r w:rsidRPr="00620057">
          <w:rPr>
            <w:rStyle w:val="Hyperlink"/>
            <w:rFonts w:ascii="HelveticaNeueLT Com 45 Lt" w:hAnsi="HelveticaNeueLT Com 45 Lt" w:cs="Segoe UI"/>
            <w:sz w:val="20"/>
            <w:szCs w:val="20"/>
          </w:rPr>
          <w:t>alape.com</w:t>
        </w:r>
      </w:hyperlink>
    </w:p>
    <w:bookmarkEnd w:id="1"/>
    <w:p w14:paraId="578C2595"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2FD8B2B"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8508C71"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5F834359" w14:textId="43D0B22F" w:rsidR="00C96660" w:rsidRPr="00C96660" w:rsidRDefault="00C96660" w:rsidP="00C96660">
      <w:pPr>
        <w:tabs>
          <w:tab w:val="left" w:pos="8460"/>
          <w:tab w:val="left" w:pos="8505"/>
          <w:tab w:val="left" w:pos="9214"/>
        </w:tabs>
        <w:spacing w:line="360" w:lineRule="auto"/>
        <w:ind w:right="284"/>
        <w:rPr>
          <w:rFonts w:ascii="HelveticaNeueLT Com 45 Lt" w:hAnsi="HelveticaNeueLT Com 45 Lt"/>
        </w:rPr>
      </w:pPr>
      <w:r w:rsidRPr="00C96660">
        <w:rPr>
          <w:rFonts w:ascii="HelveticaNeueLT Com 45 Lt" w:hAnsi="HelveticaNeueLT Com 45 Lt"/>
        </w:rPr>
        <w:t xml:space="preserve">Pressekontakt: </w:t>
      </w:r>
    </w:p>
    <w:p w14:paraId="1B6C8402" w14:textId="77777777" w:rsidR="001F1B1D" w:rsidRDefault="001F1B1D" w:rsidP="00BA4761">
      <w:pPr>
        <w:tabs>
          <w:tab w:val="left" w:pos="4253"/>
          <w:tab w:val="left" w:pos="9214"/>
        </w:tabs>
        <w:ind w:right="-426"/>
        <w:rPr>
          <w:rFonts w:ascii="HelveticaNeueLT Com 45 Lt" w:hAnsi="HelveticaNeueLT Com 45 Lt"/>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r w:rsidRPr="00ED0D3D">
        <w:rPr>
          <w:rFonts w:ascii="HelveticaNeueLT Com 45 Lt" w:eastAsia="Helvetica Neue" w:hAnsi="HelveticaNeueLT Com 45 Lt" w:cs="Helvetica Neue"/>
          <w:b/>
          <w:bCs/>
          <w:color w:val="222222"/>
          <w:szCs w:val="18"/>
          <w:highlight w:val="white"/>
        </w:rPr>
        <w:t xml:space="preserve">GeSK </w:t>
      </w:r>
    </w:p>
    <w:p w14:paraId="4EA7C58B" w14:textId="77777777" w:rsidR="00BA4761" w:rsidRDefault="00BA4761" w:rsidP="00BA4761">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15523DFD" w14:textId="77777777" w:rsidR="00BA4761" w:rsidRDefault="00BA4761" w:rsidP="00BA4761">
      <w:pPr>
        <w:rPr>
          <w:rFonts w:ascii="HelveticaNeueLT Com 45 Lt" w:eastAsia="Helvetica Neue" w:hAnsi="HelveticaNeueLT Com 45 Lt" w:cs="Helvetica Neue"/>
          <w:color w:val="222222"/>
          <w:szCs w:val="18"/>
          <w:highlight w:val="white"/>
        </w:rPr>
      </w:pPr>
      <w:hyperlink r:id="rId22" w:history="1">
        <w:r>
          <w:rPr>
            <w:rStyle w:val="Hyperlink"/>
            <w:rFonts w:ascii="HelveticaNeueLT Com 45 Lt" w:eastAsia="Helvetica Neue" w:hAnsi="HelveticaNeueLT Com 45 Lt" w:cs="Helvetica Neue"/>
            <w:szCs w:val="18"/>
            <w:highlight w:val="white"/>
          </w:rPr>
          <w:t>alape@gesk.berlin</w:t>
        </w:r>
      </w:hyperlink>
      <w:r>
        <w:rPr>
          <w:rFonts w:ascii="HelveticaNeueLT Com 45 Lt" w:eastAsia="Helvetica Neue" w:hAnsi="HelveticaNeueLT Com 45 Lt" w:cs="Helvetica Neue"/>
          <w:color w:val="222222"/>
          <w:szCs w:val="18"/>
          <w:highlight w:val="white"/>
        </w:rPr>
        <w:t xml:space="preserve"> </w:t>
      </w:r>
    </w:p>
    <w:p w14:paraId="0F20DA3F" w14:textId="77777777" w:rsidR="00BA4761" w:rsidRPr="00C96660" w:rsidRDefault="00BA4761" w:rsidP="00BA4761">
      <w:pPr>
        <w:rPr>
          <w:rFonts w:ascii="HelveticaNeueLT Com 45 Lt" w:eastAsia="Helvetica Neue" w:hAnsi="HelveticaNeueLT Com 45 Lt"/>
          <w:color w:val="222222"/>
        </w:rPr>
      </w:pPr>
      <w:r w:rsidRPr="00C96660">
        <w:rPr>
          <w:rFonts w:ascii="HelveticaNeueLT Com 45 Lt" w:eastAsia="Helvetica Neue" w:hAnsi="HelveticaNeueLT Com 45 Lt"/>
          <w:color w:val="222222"/>
          <w:highlight w:val="white"/>
        </w:rPr>
        <w:t>Tel: +49 30 217 50 460</w:t>
      </w:r>
    </w:p>
    <w:p w14:paraId="02C804A2" w14:textId="77777777" w:rsidR="00BA4761" w:rsidRPr="00C96660"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C96660" w:rsidRDefault="00BA4761" w:rsidP="00BA4761">
      <w:pPr>
        <w:widowControl w:val="0"/>
        <w:tabs>
          <w:tab w:val="left" w:pos="9540"/>
          <w:tab w:val="left" w:pos="9720"/>
        </w:tabs>
        <w:ind w:right="1794"/>
        <w:rPr>
          <w:rFonts w:ascii="HelveticaNeueLT Com 45 Lt" w:hAnsi="HelveticaNeueLT Com 45 Lt"/>
          <w:b/>
        </w:rPr>
      </w:pPr>
      <w:r w:rsidRPr="00C96660">
        <w:rPr>
          <w:rFonts w:ascii="HelveticaNeueLT Com 45 Lt" w:hAnsi="HelveticaNeueLT Com 45 Lt"/>
          <w:b/>
        </w:rPr>
        <w:t>Alape</w:t>
      </w:r>
    </w:p>
    <w:p w14:paraId="40875BD4" w14:textId="502E9051" w:rsidR="00536F02" w:rsidRPr="00536F02" w:rsidRDefault="00536F02" w:rsidP="00536F02">
      <w:pPr>
        <w:widowControl w:val="0"/>
        <w:tabs>
          <w:tab w:val="left" w:pos="9540"/>
          <w:tab w:val="left" w:pos="9720"/>
        </w:tabs>
        <w:ind w:right="1794"/>
        <w:rPr>
          <w:rFonts w:ascii="HelveticaNeueLT Com 45 Lt" w:eastAsia="Helvetica Neue" w:hAnsi="HelveticaNeueLT Com 45 Lt" w:cs="Helvetica Neue"/>
          <w:color w:val="222222"/>
          <w:szCs w:val="18"/>
        </w:rPr>
      </w:pPr>
      <w:r w:rsidRPr="00536F02">
        <w:rPr>
          <w:rFonts w:ascii="HelveticaNeueLT Com 45 Lt" w:eastAsia="Helvetica Neue" w:hAnsi="HelveticaNeueLT Com 45 Lt" w:cs="Helvetica Neue"/>
          <w:color w:val="222222"/>
          <w:szCs w:val="18"/>
        </w:rPr>
        <w:t>Marketing</w:t>
      </w:r>
      <w:r w:rsidRPr="00536F02">
        <w:rPr>
          <w:rFonts w:ascii="HelveticaNeueLT Com 45 Lt" w:eastAsia="Helvetica Neue" w:hAnsi="HelveticaNeueLT Com 45 Lt" w:cs="Helvetica Neue"/>
          <w:color w:val="222222"/>
          <w:szCs w:val="18"/>
        </w:rPr>
        <w:br/>
      </w:r>
      <w:hyperlink r:id="rId23" w:history="1">
        <w:r w:rsidRPr="00536F02">
          <w:rPr>
            <w:rStyle w:val="Hyperlink"/>
            <w:rFonts w:ascii="HelveticaNeueLT Com 45 Lt" w:eastAsia="Helvetica Neue" w:hAnsi="HelveticaNeueLT Com 45 Lt" w:cs="Helvetica Neue"/>
            <w:szCs w:val="18"/>
          </w:rPr>
          <w:t>marketing@alape.com</w:t>
        </w:r>
      </w:hyperlink>
    </w:p>
    <w:p w14:paraId="23DAA83D" w14:textId="77777777" w:rsidR="00536F02" w:rsidRPr="00536F02" w:rsidRDefault="00536F02" w:rsidP="00536F02">
      <w:pPr>
        <w:widowControl w:val="0"/>
        <w:tabs>
          <w:tab w:val="left" w:pos="9540"/>
          <w:tab w:val="left" w:pos="9720"/>
        </w:tabs>
        <w:ind w:right="1794"/>
        <w:rPr>
          <w:rFonts w:ascii="HelveticaNeueLT Com 45 Lt" w:eastAsia="Helvetica Neue" w:hAnsi="HelveticaNeueLT Com 45 Lt" w:cs="Helvetica Neue"/>
          <w:color w:val="222222"/>
          <w:szCs w:val="18"/>
        </w:rPr>
      </w:pPr>
      <w:r w:rsidRPr="00536F02">
        <w:rPr>
          <w:rFonts w:ascii="HelveticaNeueLT Com 45 Lt" w:eastAsia="Helvetica Neue" w:hAnsi="HelveticaNeueLT Com 45 Lt" w:cs="Helvetica Neue"/>
          <w:color w:val="222222"/>
          <w:szCs w:val="18"/>
        </w:rPr>
        <w:t xml:space="preserve">Tel. +49 5321 558-139  </w:t>
      </w:r>
    </w:p>
    <w:p w14:paraId="2F2BD98C" w14:textId="1674E5EF" w:rsidR="000653E7" w:rsidRDefault="000653E7" w:rsidP="00536F02">
      <w:pPr>
        <w:widowControl w:val="0"/>
        <w:tabs>
          <w:tab w:val="left" w:pos="9540"/>
          <w:tab w:val="left" w:pos="9720"/>
        </w:tabs>
        <w:ind w:right="1794"/>
        <w:rPr>
          <w:rFonts w:ascii="HelveticaNeueLT Com 45 Lt" w:hAnsi="HelveticaNeueLT Com 45 Lt"/>
        </w:rPr>
      </w:pP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69FD6B96" w14:textId="77777777" w:rsidR="00BA4761" w:rsidRPr="000653E7"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Pr>
          <w:rStyle w:val="eop"/>
          <w:rFonts w:ascii="HelveticaNeueLT Com 45 Lt" w:hAnsi="HelveticaNeueLT Com 45 Lt" w:cs="Segoe UI"/>
          <w:sz w:val="20"/>
          <w:szCs w:val="20"/>
        </w:rPr>
        <w:t> </w:t>
      </w:r>
    </w:p>
    <w:sectPr w:rsidR="000D7769" w:rsidRPr="00F6773B">
      <w:headerReference w:type="default" r:id="rId24"/>
      <w:footerReference w:type="default" r:id="rId25"/>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7797C" w14:textId="77777777" w:rsidR="00023BD7" w:rsidRDefault="00023BD7">
      <w:r>
        <w:separator/>
      </w:r>
    </w:p>
  </w:endnote>
  <w:endnote w:type="continuationSeparator" w:id="0">
    <w:p w14:paraId="76B2D55B" w14:textId="77777777" w:rsidR="00023BD7" w:rsidRDefault="00023BD7">
      <w:r>
        <w:continuationSeparator/>
      </w:r>
    </w:p>
  </w:endnote>
  <w:endnote w:type="continuationNotice" w:id="1">
    <w:p w14:paraId="09281820" w14:textId="77777777" w:rsidR="00023BD7" w:rsidRDefault="00023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sidRPr="00890301">
      <w:rPr>
        <w:rFonts w:ascii="HelveticaNeueLT Com 45 Lt" w:eastAsia="Helvetica Neue" w:hAnsi="HelveticaNeueLT Com 45 Lt" w:cs="Helvetica Neue"/>
        <w:color w:val="000000"/>
        <w:sz w:val="16"/>
        <w:szCs w:val="16"/>
      </w:rPr>
      <w:t xml:space="preserve">Seite | </w:t>
    </w:r>
    <w:r w:rsidRPr="00890301">
      <w:rPr>
        <w:rFonts w:ascii="HelveticaNeueLT Com 45 Lt" w:eastAsia="Helvetica Neue" w:hAnsi="HelveticaNeueLT Com 45 Lt" w:cs="Helvetica Neue"/>
        <w:color w:val="000000"/>
        <w:sz w:val="16"/>
        <w:szCs w:val="16"/>
      </w:rPr>
      <w:fldChar w:fldCharType="begin"/>
    </w:r>
    <w:r w:rsidRPr="00890301">
      <w:rPr>
        <w:rFonts w:ascii="HelveticaNeueLT Com 45 Lt" w:eastAsia="Helvetica Neue" w:hAnsi="HelveticaNeueLT Com 45 Lt" w:cs="Helvetica Neue"/>
        <w:color w:val="000000"/>
        <w:sz w:val="16"/>
        <w:szCs w:val="16"/>
      </w:rPr>
      <w:instrText>PAGE</w:instrText>
    </w:r>
    <w:r w:rsidRPr="00890301">
      <w:rPr>
        <w:rFonts w:ascii="HelveticaNeueLT Com 45 Lt" w:eastAsia="Helvetica Neue" w:hAnsi="HelveticaNeueLT Com 45 Lt" w:cs="Helvetica Neue"/>
        <w:color w:val="000000"/>
        <w:sz w:val="16"/>
        <w:szCs w:val="16"/>
      </w:rPr>
      <w:fldChar w:fldCharType="separate"/>
    </w:r>
    <w:r w:rsidR="008F43CB" w:rsidRPr="00890301">
      <w:rPr>
        <w:rFonts w:ascii="HelveticaNeueLT Com 45 Lt" w:eastAsia="Helvetica Neue" w:hAnsi="HelveticaNeueLT Com 45 Lt" w:cs="Helvetica Neue"/>
        <w:noProof/>
        <w:color w:val="000000"/>
        <w:sz w:val="16"/>
        <w:szCs w:val="16"/>
      </w:rPr>
      <w:t>1</w:t>
    </w:r>
    <w:r w:rsidRPr="00890301">
      <w:rPr>
        <w:rFonts w:ascii="HelveticaNeueLT Com 45 Lt" w:eastAsia="Helvetica Neue" w:hAnsi="HelveticaNeueLT Com 45 Lt" w:cs="Helvetica Neue"/>
        <w:color w:val="000000"/>
        <w:sz w:val="16"/>
        <w:szCs w:val="16"/>
      </w:rPr>
      <w:fldChar w:fldCharType="end"/>
    </w:r>
    <w:r w:rsidRPr="00890301">
      <w:rPr>
        <w:rFonts w:ascii="HelveticaNeueLT Com 45 Lt" w:eastAsia="Helvetica Neue" w:hAnsi="HelveticaNeueLT Com 45 Lt" w:cs="Helvetica Neue"/>
        <w:sz w:val="16"/>
        <w:szCs w:val="16"/>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23C2F" w14:textId="77777777" w:rsidR="00023BD7" w:rsidRDefault="00023BD7">
      <w:r>
        <w:separator/>
      </w:r>
    </w:p>
  </w:footnote>
  <w:footnote w:type="continuationSeparator" w:id="0">
    <w:p w14:paraId="7456078E" w14:textId="77777777" w:rsidR="00023BD7" w:rsidRDefault="00023BD7">
      <w:r>
        <w:continuationSeparator/>
      </w:r>
    </w:p>
  </w:footnote>
  <w:footnote w:type="continuationNotice" w:id="1">
    <w:p w14:paraId="1F6F71B0" w14:textId="77777777" w:rsidR="00023BD7" w:rsidRDefault="00023B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23BD7"/>
    <w:rsid w:val="000653E7"/>
    <w:rsid w:val="0007108C"/>
    <w:rsid w:val="000847F0"/>
    <w:rsid w:val="000B56A1"/>
    <w:rsid w:val="000B5855"/>
    <w:rsid w:val="000D737C"/>
    <w:rsid w:val="000D7769"/>
    <w:rsid w:val="000E2803"/>
    <w:rsid w:val="000E4E97"/>
    <w:rsid w:val="000F0CF5"/>
    <w:rsid w:val="000F5ACF"/>
    <w:rsid w:val="000F70AF"/>
    <w:rsid w:val="001063BA"/>
    <w:rsid w:val="00112B71"/>
    <w:rsid w:val="00112F63"/>
    <w:rsid w:val="001321A7"/>
    <w:rsid w:val="00132CB5"/>
    <w:rsid w:val="00134D8A"/>
    <w:rsid w:val="0014675C"/>
    <w:rsid w:val="00155233"/>
    <w:rsid w:val="00162964"/>
    <w:rsid w:val="00173CA5"/>
    <w:rsid w:val="001A0B99"/>
    <w:rsid w:val="001B4BFA"/>
    <w:rsid w:val="001B5742"/>
    <w:rsid w:val="001C3509"/>
    <w:rsid w:val="001E2029"/>
    <w:rsid w:val="001F1B1D"/>
    <w:rsid w:val="001F1CD5"/>
    <w:rsid w:val="001F24C0"/>
    <w:rsid w:val="00202B85"/>
    <w:rsid w:val="00230DC5"/>
    <w:rsid w:val="00241235"/>
    <w:rsid w:val="00241A9F"/>
    <w:rsid w:val="00252E61"/>
    <w:rsid w:val="0025354D"/>
    <w:rsid w:val="002773FC"/>
    <w:rsid w:val="00284CBF"/>
    <w:rsid w:val="00285D23"/>
    <w:rsid w:val="00287349"/>
    <w:rsid w:val="00297708"/>
    <w:rsid w:val="00297F5C"/>
    <w:rsid w:val="002B1E50"/>
    <w:rsid w:val="002B2DD8"/>
    <w:rsid w:val="002C7585"/>
    <w:rsid w:val="002E2793"/>
    <w:rsid w:val="002E6944"/>
    <w:rsid w:val="002F2622"/>
    <w:rsid w:val="00304804"/>
    <w:rsid w:val="00311DE5"/>
    <w:rsid w:val="00311E7D"/>
    <w:rsid w:val="00314C64"/>
    <w:rsid w:val="00315366"/>
    <w:rsid w:val="00334822"/>
    <w:rsid w:val="00342F20"/>
    <w:rsid w:val="0035124A"/>
    <w:rsid w:val="00361774"/>
    <w:rsid w:val="003654A0"/>
    <w:rsid w:val="00366EF0"/>
    <w:rsid w:val="0037467D"/>
    <w:rsid w:val="003746A4"/>
    <w:rsid w:val="00384F10"/>
    <w:rsid w:val="0039054C"/>
    <w:rsid w:val="003977E6"/>
    <w:rsid w:val="003B0702"/>
    <w:rsid w:val="003C50A7"/>
    <w:rsid w:val="003D1362"/>
    <w:rsid w:val="003D1E71"/>
    <w:rsid w:val="003F2552"/>
    <w:rsid w:val="00407FF4"/>
    <w:rsid w:val="00413537"/>
    <w:rsid w:val="00413F6C"/>
    <w:rsid w:val="00422B0D"/>
    <w:rsid w:val="004239BE"/>
    <w:rsid w:val="00455C46"/>
    <w:rsid w:val="00456E8F"/>
    <w:rsid w:val="00460572"/>
    <w:rsid w:val="004628CD"/>
    <w:rsid w:val="00473D53"/>
    <w:rsid w:val="004D5E3A"/>
    <w:rsid w:val="004F1437"/>
    <w:rsid w:val="00514451"/>
    <w:rsid w:val="00516D4F"/>
    <w:rsid w:val="005208D4"/>
    <w:rsid w:val="00527535"/>
    <w:rsid w:val="00536F02"/>
    <w:rsid w:val="00560ED7"/>
    <w:rsid w:val="00561828"/>
    <w:rsid w:val="00563B6C"/>
    <w:rsid w:val="00567908"/>
    <w:rsid w:val="0059308C"/>
    <w:rsid w:val="005932E7"/>
    <w:rsid w:val="00596983"/>
    <w:rsid w:val="005A4017"/>
    <w:rsid w:val="005A4535"/>
    <w:rsid w:val="005A5A30"/>
    <w:rsid w:val="005A7300"/>
    <w:rsid w:val="005C51FD"/>
    <w:rsid w:val="005D2071"/>
    <w:rsid w:val="005D495F"/>
    <w:rsid w:val="00607B30"/>
    <w:rsid w:val="00616002"/>
    <w:rsid w:val="00620057"/>
    <w:rsid w:val="00625ACC"/>
    <w:rsid w:val="00647C70"/>
    <w:rsid w:val="00655BCF"/>
    <w:rsid w:val="006A49D1"/>
    <w:rsid w:val="006D727B"/>
    <w:rsid w:val="006F0CE6"/>
    <w:rsid w:val="006F6A17"/>
    <w:rsid w:val="0070157C"/>
    <w:rsid w:val="00704A46"/>
    <w:rsid w:val="0074385E"/>
    <w:rsid w:val="0076170D"/>
    <w:rsid w:val="0077636E"/>
    <w:rsid w:val="007962A9"/>
    <w:rsid w:val="007A7D30"/>
    <w:rsid w:val="007B064C"/>
    <w:rsid w:val="007B3B20"/>
    <w:rsid w:val="007B42F1"/>
    <w:rsid w:val="007B5ADA"/>
    <w:rsid w:val="007C0627"/>
    <w:rsid w:val="007C5830"/>
    <w:rsid w:val="007D010F"/>
    <w:rsid w:val="007D5081"/>
    <w:rsid w:val="007E0F09"/>
    <w:rsid w:val="007E0F8B"/>
    <w:rsid w:val="008062A5"/>
    <w:rsid w:val="008145ED"/>
    <w:rsid w:val="008160DC"/>
    <w:rsid w:val="00816979"/>
    <w:rsid w:val="008300C4"/>
    <w:rsid w:val="00834216"/>
    <w:rsid w:val="00851B5E"/>
    <w:rsid w:val="00853814"/>
    <w:rsid w:val="00860A8D"/>
    <w:rsid w:val="00866563"/>
    <w:rsid w:val="00873E09"/>
    <w:rsid w:val="00890301"/>
    <w:rsid w:val="00892DAF"/>
    <w:rsid w:val="008A0A34"/>
    <w:rsid w:val="008A633B"/>
    <w:rsid w:val="008B47B9"/>
    <w:rsid w:val="008B6E51"/>
    <w:rsid w:val="008C7113"/>
    <w:rsid w:val="008F2ADA"/>
    <w:rsid w:val="008F43CB"/>
    <w:rsid w:val="00906CA7"/>
    <w:rsid w:val="00906E3B"/>
    <w:rsid w:val="00914621"/>
    <w:rsid w:val="00921EF3"/>
    <w:rsid w:val="009418B3"/>
    <w:rsid w:val="009469D5"/>
    <w:rsid w:val="009573DA"/>
    <w:rsid w:val="009674D3"/>
    <w:rsid w:val="00973979"/>
    <w:rsid w:val="00975510"/>
    <w:rsid w:val="00976DE6"/>
    <w:rsid w:val="00977B1F"/>
    <w:rsid w:val="009A45ED"/>
    <w:rsid w:val="009A6EB1"/>
    <w:rsid w:val="009A7CA7"/>
    <w:rsid w:val="009B1D27"/>
    <w:rsid w:val="009D3088"/>
    <w:rsid w:val="009E623C"/>
    <w:rsid w:val="009F4DEA"/>
    <w:rsid w:val="00A16782"/>
    <w:rsid w:val="00A21A3F"/>
    <w:rsid w:val="00A222D8"/>
    <w:rsid w:val="00A23E35"/>
    <w:rsid w:val="00A30DCF"/>
    <w:rsid w:val="00A37294"/>
    <w:rsid w:val="00A5110D"/>
    <w:rsid w:val="00A870F7"/>
    <w:rsid w:val="00A92940"/>
    <w:rsid w:val="00A9773D"/>
    <w:rsid w:val="00AE69F4"/>
    <w:rsid w:val="00B00F4E"/>
    <w:rsid w:val="00B15084"/>
    <w:rsid w:val="00B25C5C"/>
    <w:rsid w:val="00B37B06"/>
    <w:rsid w:val="00B430C6"/>
    <w:rsid w:val="00B455DB"/>
    <w:rsid w:val="00B60BE4"/>
    <w:rsid w:val="00B70055"/>
    <w:rsid w:val="00B71AF3"/>
    <w:rsid w:val="00B75D85"/>
    <w:rsid w:val="00B77E05"/>
    <w:rsid w:val="00B80304"/>
    <w:rsid w:val="00B84FC2"/>
    <w:rsid w:val="00B92453"/>
    <w:rsid w:val="00B97A3A"/>
    <w:rsid w:val="00BA2773"/>
    <w:rsid w:val="00BA4761"/>
    <w:rsid w:val="00BA4C87"/>
    <w:rsid w:val="00BA4F96"/>
    <w:rsid w:val="00BC39E7"/>
    <w:rsid w:val="00BD13AD"/>
    <w:rsid w:val="00BD4A63"/>
    <w:rsid w:val="00BE5B4A"/>
    <w:rsid w:val="00C034B4"/>
    <w:rsid w:val="00C071A1"/>
    <w:rsid w:val="00C1277B"/>
    <w:rsid w:val="00C352F1"/>
    <w:rsid w:val="00C52EF2"/>
    <w:rsid w:val="00C5491D"/>
    <w:rsid w:val="00C96660"/>
    <w:rsid w:val="00CA5ECD"/>
    <w:rsid w:val="00CB276B"/>
    <w:rsid w:val="00CB47B2"/>
    <w:rsid w:val="00CD3C87"/>
    <w:rsid w:val="00D026AD"/>
    <w:rsid w:val="00D06CED"/>
    <w:rsid w:val="00D14B49"/>
    <w:rsid w:val="00D24775"/>
    <w:rsid w:val="00D411F4"/>
    <w:rsid w:val="00D42236"/>
    <w:rsid w:val="00D44D2C"/>
    <w:rsid w:val="00D52F5A"/>
    <w:rsid w:val="00D61B8A"/>
    <w:rsid w:val="00D82C62"/>
    <w:rsid w:val="00D94A8F"/>
    <w:rsid w:val="00DA3BB4"/>
    <w:rsid w:val="00DA6A81"/>
    <w:rsid w:val="00DB5006"/>
    <w:rsid w:val="00DB6981"/>
    <w:rsid w:val="00DC2F3D"/>
    <w:rsid w:val="00DC5C4D"/>
    <w:rsid w:val="00E06F44"/>
    <w:rsid w:val="00E23EAB"/>
    <w:rsid w:val="00E26AEC"/>
    <w:rsid w:val="00E33E02"/>
    <w:rsid w:val="00E33F7B"/>
    <w:rsid w:val="00E34138"/>
    <w:rsid w:val="00E370F3"/>
    <w:rsid w:val="00E4411C"/>
    <w:rsid w:val="00E65DEC"/>
    <w:rsid w:val="00E72D08"/>
    <w:rsid w:val="00EB3D01"/>
    <w:rsid w:val="00EC0C7F"/>
    <w:rsid w:val="00EC2CE4"/>
    <w:rsid w:val="00EC3000"/>
    <w:rsid w:val="00EC3726"/>
    <w:rsid w:val="00EE0316"/>
    <w:rsid w:val="00EE424B"/>
    <w:rsid w:val="00F04EC2"/>
    <w:rsid w:val="00F066D0"/>
    <w:rsid w:val="00F101B6"/>
    <w:rsid w:val="00F24A8C"/>
    <w:rsid w:val="00F46A00"/>
    <w:rsid w:val="00F57912"/>
    <w:rsid w:val="00F62A18"/>
    <w:rsid w:val="00F665BC"/>
    <w:rsid w:val="00F6773B"/>
    <w:rsid w:val="00F864C6"/>
    <w:rsid w:val="00F87457"/>
    <w:rsid w:val="00F87867"/>
    <w:rsid w:val="00FB3244"/>
    <w:rsid w:val="00FE763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209387947">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983117643">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lape.co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mailto:marketing@alape.com" TargetMode="Externa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alape@gesk.berlin"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Props1.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3.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7098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5</cp:revision>
  <cp:lastPrinted>2022-03-15T10:55:00Z</cp:lastPrinted>
  <dcterms:created xsi:type="dcterms:W3CDTF">2024-04-02T11:44:00Z</dcterms:created>
  <dcterms:modified xsi:type="dcterms:W3CDTF">2024-11-14T17:52:00Z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