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B924E3" w14:textId="77777777" w:rsidR="005A7A67" w:rsidRPr="00F230E9" w:rsidRDefault="005A7A67" w:rsidP="005A7A67">
      <w:pPr>
        <w:pStyle w:val="StandardWeb"/>
        <w:tabs>
          <w:tab w:val="left" w:pos="1830"/>
        </w:tabs>
        <w:spacing w:line="360" w:lineRule="auto"/>
        <w:ind w:right="141"/>
        <w:rPr>
          <w:rFonts w:ascii="HelveticaNeueLT 45 Light" w:eastAsia="Helvetica Neue" w:hAnsi="HelveticaNeueLT 45 Light" w:cs="Helvetica Neue"/>
          <w:b/>
          <w:sz w:val="32"/>
          <w:szCs w:val="32"/>
        </w:rPr>
      </w:pPr>
      <w:r w:rsidRPr="00F230E9">
        <w:rPr>
          <w:rFonts w:ascii="HelveticaNeueLT 45 Light" w:eastAsia="Helvetica Neue" w:hAnsi="HelveticaNeueLT 45 Light" w:cs="Helvetica Neue"/>
          <w:b/>
          <w:sz w:val="32"/>
          <w:szCs w:val="32"/>
        </w:rPr>
        <w:t>Steel19 - La tradition rencontre la modernité</w:t>
      </w:r>
    </w:p>
    <w:p w14:paraId="374FAB2D" w14:textId="089BD677" w:rsidR="005A7A67" w:rsidRPr="00F230E9" w:rsidRDefault="00FC21CF" w:rsidP="00F230E9">
      <w:pPr>
        <w:spacing w:line="360" w:lineRule="auto"/>
        <w:rPr>
          <w:rFonts w:ascii="HelveticaNeueLT 45 Light" w:eastAsia="Helvetica Neue" w:hAnsi="HelveticaNeueLT 45 Light" w:cs="Helvetica Neue"/>
          <w:b/>
          <w:szCs w:val="20"/>
        </w:rPr>
      </w:pPr>
      <w:r w:rsidRPr="00F230E9">
        <w:rPr>
          <w:rFonts w:ascii="HelveticaNeueLT 45 Light" w:eastAsia="Helvetica Neue" w:hAnsi="HelveticaNeueLT 45 Light" w:cs="Helvetica Neue"/>
          <w:b/>
          <w:szCs w:val="20"/>
        </w:rPr>
        <w:t>Modernité et fabrication traditionnelle, innovation et tradition : avec Steel19, Alape et Sieger Design associent des mondes apparemment opposés en un univers symbiotique</w:t>
      </w:r>
      <w:r w:rsidR="005A7A67" w:rsidRPr="00F230E9">
        <w:rPr>
          <w:rFonts w:ascii="HelveticaNeueLT 45 Light" w:eastAsia="Helvetica Neue" w:hAnsi="HelveticaNeueLT 45 Light" w:cs="Helvetica Neue"/>
          <w:b/>
          <w:szCs w:val="20"/>
        </w:rPr>
        <w:t xml:space="preserve">. Les formes contemporaines et la composition contrastée des matériaux font de ce </w:t>
      </w:r>
      <w:r w:rsidR="008C62F1" w:rsidRPr="00F230E9">
        <w:rPr>
          <w:rFonts w:ascii="HelveticaNeueLT 45 Light" w:eastAsia="Helvetica Neue" w:hAnsi="HelveticaNeueLT 45 Light" w:cs="Helvetica Neue"/>
          <w:b/>
          <w:szCs w:val="20"/>
        </w:rPr>
        <w:t>plan de toilette</w:t>
      </w:r>
      <w:r w:rsidR="005A7A67" w:rsidRPr="00F230E9">
        <w:rPr>
          <w:rFonts w:ascii="HelveticaNeueLT 45 Light" w:eastAsia="Helvetica Neue" w:hAnsi="HelveticaNeueLT 45 Light" w:cs="Helvetica Neue"/>
          <w:b/>
          <w:szCs w:val="20"/>
        </w:rPr>
        <w:t xml:space="preserve"> l'exemple parfait d'un nouveau purisme convivial - et introduisent le pragmatisme de la vasque classique dans la salle de bains.</w:t>
      </w:r>
    </w:p>
    <w:p w14:paraId="5DDAA4E5" w14:textId="77777777" w:rsidR="005A7A67" w:rsidRPr="005A7A67" w:rsidRDefault="005A7A67" w:rsidP="005A7A67">
      <w:pPr>
        <w:spacing w:line="259" w:lineRule="auto"/>
        <w:rPr>
          <w:rFonts w:ascii="HelveticaNeueLT Com 65 Md" w:eastAsia="Helvetica Neue" w:hAnsi="HelveticaNeueLT Com 65 Md" w:cs="Helvetica Neue"/>
          <w:bCs/>
          <w:szCs w:val="20"/>
        </w:rPr>
      </w:pPr>
    </w:p>
    <w:p w14:paraId="0666B28C" w14:textId="04443145" w:rsidR="005A7A67" w:rsidRPr="005A7A67" w:rsidRDefault="005A7A67" w:rsidP="005A7A67">
      <w:pPr>
        <w:spacing w:line="360" w:lineRule="auto"/>
        <w:rPr>
          <w:rFonts w:ascii="HelveticaNeueLT Com 45 Lt" w:hAnsi="HelveticaNeueLT Com 45 Lt"/>
        </w:rPr>
      </w:pPr>
      <w:r w:rsidRPr="005A7A67">
        <w:rPr>
          <w:rFonts w:ascii="HelveticaNeueLT Com 45 Lt" w:hAnsi="HelveticaNeueLT Com 45 Lt"/>
        </w:rPr>
        <w:t xml:space="preserve">La diversité de conception que l'acier émaillé rend possible grâce à ses propriétés est au cœur du projet. Le plan de travail et la paroi arrière </w:t>
      </w:r>
      <w:r w:rsidR="008C62F1">
        <w:rPr>
          <w:rFonts w:ascii="HelveticaNeueLT Com 45 Lt" w:hAnsi="HelveticaNeueLT Com 45 Lt"/>
        </w:rPr>
        <w:t>de l’espace de toilette</w:t>
      </w:r>
      <w:r w:rsidRPr="005A7A67">
        <w:rPr>
          <w:rFonts w:ascii="HelveticaNeueLT Com 45 Lt" w:hAnsi="HelveticaNeueLT Com 45 Lt"/>
        </w:rPr>
        <w:t xml:space="preserve"> sont émaillés en blanc, tout comme </w:t>
      </w:r>
      <w:r w:rsidR="00FC21CF" w:rsidRPr="00FC21CF">
        <w:rPr>
          <w:rFonts w:ascii="HelveticaNeueLT Com 45 Lt" w:hAnsi="HelveticaNeueLT Com 45 Lt"/>
        </w:rPr>
        <w:t>la vasque intégrée sans joints</w:t>
      </w:r>
      <w:r w:rsidRPr="005A7A67">
        <w:rPr>
          <w:rFonts w:ascii="HelveticaNeueLT Com 45 Lt" w:hAnsi="HelveticaNeueLT Com 45 Lt"/>
        </w:rPr>
        <w:t>, tandis que le cadre et l'habillage du siphon sont revêtus par poudre en noir mat. La vasque est une réminiscence d'un évier classique qu'Alape a développé dès</w:t>
      </w:r>
      <w:r w:rsidR="00FC21CF">
        <w:rPr>
          <w:rFonts w:ascii="HelveticaNeueLT Com 45 Lt" w:hAnsi="HelveticaNeueLT Com 45 Lt"/>
        </w:rPr>
        <w:t> </w:t>
      </w:r>
      <w:r w:rsidRPr="005A7A67">
        <w:rPr>
          <w:rFonts w:ascii="HelveticaNeueLT Com 45 Lt" w:hAnsi="HelveticaNeueLT Com 45 Lt"/>
        </w:rPr>
        <w:t xml:space="preserve">1930 - et contraste ainsi de manière raffinée avec le bâti-support filigrane d'apparence industrielle. Cette symbiose étonnamment harmonieuse des contraires rend </w:t>
      </w:r>
      <w:r w:rsidRPr="00206E28">
        <w:rPr>
          <w:rFonts w:ascii="HelveticaNeueLT 65 Medium" w:hAnsi="HelveticaNeueLT 65 Medium"/>
        </w:rPr>
        <w:t>Steel19</w:t>
      </w:r>
      <w:r w:rsidRPr="005A7A67">
        <w:rPr>
          <w:rFonts w:ascii="HelveticaNeueLT Com 45 Lt" w:hAnsi="HelveticaNeueLT Com 45 Lt"/>
        </w:rPr>
        <w:t xml:space="preserve"> idéale pour les intérieurs dans lesquels </w:t>
      </w:r>
      <w:r w:rsidR="008C62F1">
        <w:rPr>
          <w:rFonts w:ascii="HelveticaNeueLT Com 45 Lt" w:hAnsi="HelveticaNeueLT Com 45 Lt"/>
        </w:rPr>
        <w:t>l’espace</w:t>
      </w:r>
      <w:r w:rsidRPr="005A7A67">
        <w:rPr>
          <w:rFonts w:ascii="HelveticaNeueLT Com 45 Lt" w:hAnsi="HelveticaNeueLT Com 45 Lt"/>
        </w:rPr>
        <w:t xml:space="preserve"> de toilette doit être mis en valeur par un design expressif.</w:t>
      </w:r>
    </w:p>
    <w:p w14:paraId="2CDC4621" w14:textId="77777777" w:rsidR="005A7A67" w:rsidRPr="005A7A67" w:rsidRDefault="005A7A67" w:rsidP="005A7A67">
      <w:pPr>
        <w:spacing w:line="259" w:lineRule="auto"/>
        <w:rPr>
          <w:rFonts w:ascii="HelveticaNeueLT Com 65 Md" w:eastAsia="Helvetica Neue" w:hAnsi="HelveticaNeueLT Com 65 Md" w:cs="Helvetica Neue"/>
          <w:bCs/>
          <w:szCs w:val="20"/>
        </w:rPr>
      </w:pPr>
    </w:p>
    <w:p w14:paraId="5CA5D51E" w14:textId="77777777" w:rsidR="005A7A67" w:rsidRPr="00F230E9" w:rsidRDefault="005A7A67" w:rsidP="005A7A67">
      <w:pPr>
        <w:spacing w:line="259" w:lineRule="auto"/>
        <w:rPr>
          <w:rFonts w:ascii="HelveticaNeueLT 45 Light" w:eastAsia="Helvetica Neue" w:hAnsi="HelveticaNeueLT 45 Light" w:cs="Helvetica Neue"/>
          <w:b/>
          <w:szCs w:val="20"/>
        </w:rPr>
      </w:pPr>
      <w:r w:rsidRPr="00F230E9">
        <w:rPr>
          <w:rFonts w:ascii="HelveticaNeueLT 45 Light" w:eastAsia="Helvetica Neue" w:hAnsi="HelveticaNeueLT 45 Light" w:cs="Helvetica Neue"/>
          <w:b/>
          <w:szCs w:val="20"/>
        </w:rPr>
        <w:t>Une solution complète avec un minimum de montage</w:t>
      </w:r>
    </w:p>
    <w:p w14:paraId="74B14F32" w14:textId="77777777" w:rsidR="005A7A67" w:rsidRPr="005A7A67" w:rsidRDefault="005A7A67" w:rsidP="005A7A67">
      <w:pPr>
        <w:spacing w:line="259" w:lineRule="auto"/>
        <w:rPr>
          <w:rFonts w:ascii="HelveticaNeueLT Com 65 Md" w:eastAsia="Helvetica Neue" w:hAnsi="HelveticaNeueLT Com 65 Md" w:cs="Helvetica Neue"/>
          <w:bCs/>
          <w:szCs w:val="20"/>
        </w:rPr>
      </w:pPr>
    </w:p>
    <w:p w14:paraId="60EDB77D" w14:textId="02CE4FCA" w:rsidR="005A7A67" w:rsidRPr="005A7A67" w:rsidRDefault="19D9DA61" w:rsidP="005A7A67">
      <w:pPr>
        <w:spacing w:line="360" w:lineRule="auto"/>
        <w:rPr>
          <w:rFonts w:ascii="HelveticaNeueLT Com 45 Lt" w:hAnsi="HelveticaNeueLT Com 45 Lt"/>
        </w:rPr>
      </w:pPr>
      <w:r w:rsidRPr="19D9DA61">
        <w:rPr>
          <w:rFonts w:ascii="HelveticaNeueLT 65 Medium" w:hAnsi="HelveticaNeueLT 65 Medium"/>
        </w:rPr>
        <w:t>Steel19</w:t>
      </w:r>
      <w:r w:rsidRPr="19D9DA61">
        <w:rPr>
          <w:rFonts w:ascii="HelveticaNeueLT Com 45 Lt" w:hAnsi="HelveticaNeueLT Com 45 Lt"/>
        </w:rPr>
        <w:t xml:space="preserve"> allie un grand impact visuel à un montage facile</w:t>
      </w:r>
      <w:r w:rsidR="00FC21CF">
        <w:rPr>
          <w:rFonts w:ascii="HelveticaNeueLT Com 45 Lt" w:hAnsi="HelveticaNeueLT Com 45 Lt"/>
        </w:rPr>
        <w:t> </w:t>
      </w:r>
      <w:r w:rsidRPr="19D9DA61">
        <w:rPr>
          <w:rFonts w:ascii="HelveticaNeueLT Com 45 Lt" w:hAnsi="HelveticaNeueLT Com 45 Lt"/>
        </w:rPr>
        <w:t xml:space="preserve">: du matériau à la longueur du bec de la robinetterie en passant par les couleurs, tous les éléments sont parfaitement assortis. </w:t>
      </w:r>
      <w:r w:rsidR="008C62F1">
        <w:rPr>
          <w:rFonts w:ascii="HelveticaNeueLT Com 45 Lt" w:hAnsi="HelveticaNeueLT Com 45 Lt"/>
        </w:rPr>
        <w:t>L’espace</w:t>
      </w:r>
      <w:r w:rsidRPr="19D9DA61">
        <w:rPr>
          <w:rFonts w:ascii="HelveticaNeueLT Com 45 Lt" w:hAnsi="HelveticaNeueLT Com 45 Lt"/>
        </w:rPr>
        <w:t xml:space="preserve"> de toilette se compose d'une seule unité complète, qui peut être installée rapidement et à moindre coût. Outre le </w:t>
      </w:r>
      <w:r w:rsidR="008C62F1">
        <w:rPr>
          <w:rFonts w:ascii="HelveticaNeueLT Com 45 Lt" w:hAnsi="HelveticaNeueLT Com 45 Lt"/>
        </w:rPr>
        <w:t>plan de toilette</w:t>
      </w:r>
      <w:r w:rsidRPr="19D9DA61">
        <w:rPr>
          <w:rFonts w:ascii="HelveticaNeueLT Com 45 Lt" w:hAnsi="HelveticaNeueLT Com 45 Lt"/>
        </w:rPr>
        <w:t xml:space="preserve">, </w:t>
      </w:r>
      <w:r w:rsidR="00FC21CF">
        <w:rPr>
          <w:rFonts w:ascii="HelveticaNeueLT Com 45 Lt" w:hAnsi="HelveticaNeueLT Com 45 Lt"/>
        </w:rPr>
        <w:t>le kit</w:t>
      </w:r>
      <w:r w:rsidRPr="19D9DA61">
        <w:rPr>
          <w:rFonts w:ascii="HelveticaNeueLT Com 45 Lt" w:hAnsi="HelveticaNeueLT Com 45 Lt"/>
        </w:rPr>
        <w:t xml:space="preserve"> comprend également la robinetterie avec mitigeur, le corps de robinetterie correspondant, la tablette en verre parfaitement ajustée en verre de sécurité trempé et l'habillage du siphon. Comme le corps d'encastrement est également déjà prémonté derrière la paroi arrière et le revêtement du siphon, seule la fixation murale et le raccordement aux robinets d'angle doivent être effectués par le client.</w:t>
      </w:r>
    </w:p>
    <w:p w14:paraId="209D6D35" w14:textId="16ECD1EF" w:rsidR="19D9DA61" w:rsidRDefault="19D9DA61" w:rsidP="19D9DA61">
      <w:pPr>
        <w:spacing w:line="360" w:lineRule="auto"/>
        <w:rPr>
          <w:rFonts w:ascii="HelveticaNeueLT Com 45 Lt" w:hAnsi="HelveticaNeueLT Com 45 Lt"/>
        </w:rPr>
      </w:pPr>
    </w:p>
    <w:p w14:paraId="1AA51D37" w14:textId="77777777" w:rsidR="005A7A67" w:rsidRPr="00F230E9" w:rsidRDefault="005A7A67" w:rsidP="005A7A67">
      <w:pPr>
        <w:spacing w:line="259" w:lineRule="auto"/>
        <w:rPr>
          <w:rFonts w:ascii="HelveticaNeueLT 45 Light" w:eastAsia="Helvetica Neue" w:hAnsi="HelveticaNeueLT 45 Light" w:cs="Helvetica Neue"/>
          <w:b/>
          <w:szCs w:val="20"/>
        </w:rPr>
      </w:pPr>
      <w:r w:rsidRPr="00F230E9">
        <w:rPr>
          <w:rFonts w:ascii="HelveticaNeueLT 45 Light" w:eastAsia="Helvetica Neue" w:hAnsi="HelveticaNeueLT 45 Light" w:cs="Helvetica Neue"/>
          <w:b/>
          <w:szCs w:val="20"/>
        </w:rPr>
        <w:t>Deux variantes pour la salle de bains d'invités et la salle de bains principale</w:t>
      </w:r>
    </w:p>
    <w:p w14:paraId="5C9289F0" w14:textId="77777777" w:rsidR="005A7A67" w:rsidRPr="005A7A67" w:rsidRDefault="005A7A67" w:rsidP="005A7A67">
      <w:pPr>
        <w:spacing w:line="259" w:lineRule="auto"/>
        <w:rPr>
          <w:rFonts w:ascii="HelveticaNeueLT Com 65 Md" w:eastAsia="Helvetica Neue" w:hAnsi="HelveticaNeueLT Com 65 Md" w:cs="Helvetica Neue"/>
          <w:bCs/>
          <w:szCs w:val="20"/>
        </w:rPr>
      </w:pPr>
    </w:p>
    <w:p w14:paraId="4B5E828C" w14:textId="368B9C21" w:rsidR="005A7A67" w:rsidRPr="005A7A67" w:rsidRDefault="005A7A67" w:rsidP="005A7A67">
      <w:pPr>
        <w:spacing w:line="360" w:lineRule="auto"/>
        <w:rPr>
          <w:rFonts w:ascii="HelveticaNeueLT Com 45 Lt" w:hAnsi="HelveticaNeueLT Com 45 Lt"/>
        </w:rPr>
      </w:pPr>
      <w:r w:rsidRPr="00F14BCF">
        <w:rPr>
          <w:rFonts w:ascii="HelveticaNeueLT 45 Light" w:hAnsi="HelveticaNeueLT 45 Light"/>
        </w:rPr>
        <w:t>Steel19</w:t>
      </w:r>
      <w:r w:rsidRPr="00F14BCF">
        <w:rPr>
          <w:rFonts w:ascii="HelveticaNeueLT Com 45 Lt" w:hAnsi="HelveticaNeueLT Com 45 Lt"/>
        </w:rPr>
        <w:t xml:space="preserve"> </w:t>
      </w:r>
      <w:r w:rsidRPr="005A7A67">
        <w:rPr>
          <w:rFonts w:ascii="HelveticaNeueLT Com 45 Lt" w:hAnsi="HelveticaNeueLT Com 45 Lt"/>
        </w:rPr>
        <w:t>est disponible en deux variantes différentes</w:t>
      </w:r>
      <w:r w:rsidR="00FC21CF">
        <w:rPr>
          <w:rFonts w:ascii="HelveticaNeueLT Com 45 Lt" w:hAnsi="HelveticaNeueLT Com 45 Lt"/>
        </w:rPr>
        <w:t> </w:t>
      </w:r>
      <w:r w:rsidRPr="005A7A67">
        <w:rPr>
          <w:rFonts w:ascii="HelveticaNeueLT Com 45 Lt" w:hAnsi="HelveticaNeueLT Com 45 Lt"/>
        </w:rPr>
        <w:t xml:space="preserve">: </w:t>
      </w:r>
      <w:r w:rsidR="00FC21CF">
        <w:rPr>
          <w:rFonts w:ascii="HelveticaNeueLT Com 45 Lt" w:hAnsi="HelveticaNeueLT Com 45 Lt"/>
        </w:rPr>
        <w:t>l</w:t>
      </w:r>
      <w:r w:rsidRPr="005A7A67">
        <w:rPr>
          <w:rFonts w:ascii="HelveticaNeueLT Com 45 Lt" w:hAnsi="HelveticaNeueLT Com 45 Lt"/>
        </w:rPr>
        <w:t>a version d'origine, avec ses dimensions réduites de 600</w:t>
      </w:r>
      <w:r w:rsidR="00FC21CF">
        <w:rPr>
          <w:rFonts w:ascii="HelveticaNeueLT Com 45 Lt" w:hAnsi="HelveticaNeueLT Com 45 Lt"/>
        </w:rPr>
        <w:t> </w:t>
      </w:r>
      <w:r w:rsidR="00FC21CF" w:rsidRPr="005A7A67">
        <w:rPr>
          <w:rFonts w:ascii="HelveticaNeueLT Com 45 Lt" w:hAnsi="HelveticaNeueLT Com 45 Lt"/>
        </w:rPr>
        <w:t>m</w:t>
      </w:r>
      <w:r w:rsidR="00FC21CF">
        <w:rPr>
          <w:rFonts w:ascii="HelveticaNeueLT Com 45 Lt" w:hAnsi="HelveticaNeueLT Com 45 Lt"/>
        </w:rPr>
        <w:t>m</w:t>
      </w:r>
      <w:r w:rsidR="00FC21CF" w:rsidRPr="005A7A67">
        <w:rPr>
          <w:rFonts w:ascii="HelveticaNeueLT Com 45 Lt" w:hAnsi="HelveticaNeueLT Com 45 Lt"/>
        </w:rPr>
        <w:t xml:space="preserve"> </w:t>
      </w:r>
      <w:r w:rsidRPr="005A7A67">
        <w:rPr>
          <w:rFonts w:ascii="HelveticaNeueLT Com 45 Lt" w:hAnsi="HelveticaNeueLT Com 45 Lt"/>
        </w:rPr>
        <w:t>(largeur) x 497</w:t>
      </w:r>
      <w:r w:rsidR="00FC21CF">
        <w:rPr>
          <w:rFonts w:ascii="HelveticaNeueLT Com 45 Lt" w:hAnsi="HelveticaNeueLT Com 45 Lt"/>
        </w:rPr>
        <w:t> </w:t>
      </w:r>
      <w:r w:rsidR="00FC21CF" w:rsidRPr="005A7A67">
        <w:rPr>
          <w:rFonts w:ascii="HelveticaNeueLT Com 45 Lt" w:hAnsi="HelveticaNeueLT Com 45 Lt"/>
        </w:rPr>
        <w:t>m</w:t>
      </w:r>
      <w:r w:rsidR="00FC21CF">
        <w:rPr>
          <w:rFonts w:ascii="HelveticaNeueLT Com 45 Lt" w:hAnsi="HelveticaNeueLT Com 45 Lt"/>
        </w:rPr>
        <w:t>m</w:t>
      </w:r>
      <w:r w:rsidR="00FC21CF" w:rsidRPr="005A7A67">
        <w:rPr>
          <w:rFonts w:ascii="HelveticaNeueLT Com 45 Lt" w:hAnsi="HelveticaNeueLT Com 45 Lt"/>
        </w:rPr>
        <w:t xml:space="preserve"> </w:t>
      </w:r>
      <w:r w:rsidRPr="005A7A67">
        <w:rPr>
          <w:rFonts w:ascii="HelveticaNeueLT Com 45 Lt" w:hAnsi="HelveticaNeueLT Com 45 Lt"/>
        </w:rPr>
        <w:t>(hauteur) x 360</w:t>
      </w:r>
      <w:r w:rsidR="00FC21CF">
        <w:rPr>
          <w:rFonts w:ascii="HelveticaNeueLT Com 45 Lt" w:hAnsi="HelveticaNeueLT Com 45 Lt"/>
        </w:rPr>
        <w:t> </w:t>
      </w:r>
      <w:r w:rsidR="00FC21CF" w:rsidRPr="005A7A67">
        <w:rPr>
          <w:rFonts w:ascii="HelveticaNeueLT Com 45 Lt" w:hAnsi="HelveticaNeueLT Com 45 Lt"/>
        </w:rPr>
        <w:t>m</w:t>
      </w:r>
      <w:r w:rsidR="00FC21CF">
        <w:rPr>
          <w:rFonts w:ascii="HelveticaNeueLT Com 45 Lt" w:hAnsi="HelveticaNeueLT Com 45 Lt"/>
        </w:rPr>
        <w:t>m</w:t>
      </w:r>
      <w:r w:rsidR="00FC21CF" w:rsidRPr="005A7A67">
        <w:rPr>
          <w:rFonts w:ascii="HelveticaNeueLT Com 45 Lt" w:hAnsi="HelveticaNeueLT Com 45 Lt"/>
        </w:rPr>
        <w:t xml:space="preserve"> </w:t>
      </w:r>
      <w:r w:rsidRPr="005A7A67">
        <w:rPr>
          <w:rFonts w:ascii="HelveticaNeueLT Com 45 Lt" w:hAnsi="HelveticaNeueLT Com 45 Lt"/>
        </w:rPr>
        <w:t>(profondeur), est parfaitement adaptée à la petite salle de bains d</w:t>
      </w:r>
      <w:r w:rsidR="00FC21CF">
        <w:rPr>
          <w:rFonts w:ascii="HelveticaNeueLT Com 45 Lt" w:hAnsi="HelveticaNeueLT Com 45 Lt"/>
        </w:rPr>
        <w:t>’</w:t>
      </w:r>
      <w:r w:rsidRPr="005A7A67">
        <w:rPr>
          <w:rFonts w:ascii="HelveticaNeueLT Com 45 Lt" w:hAnsi="HelveticaNeueLT Com 45 Lt"/>
        </w:rPr>
        <w:t xml:space="preserve">invités </w:t>
      </w:r>
      <w:r w:rsidR="00FC21CF">
        <w:rPr>
          <w:rFonts w:ascii="HelveticaNeueLT Com 45 Lt" w:hAnsi="HelveticaNeueLT Com 45 Lt"/>
        </w:rPr>
        <w:t>–</w:t>
      </w:r>
      <w:r w:rsidRPr="005A7A67">
        <w:rPr>
          <w:rFonts w:ascii="HelveticaNeueLT Com 45 Lt" w:hAnsi="HelveticaNeueLT Com 45 Lt"/>
        </w:rPr>
        <w:t xml:space="preserve"> l</w:t>
      </w:r>
      <w:r w:rsidR="00FC21CF">
        <w:rPr>
          <w:rFonts w:ascii="HelveticaNeueLT Com 45 Lt" w:hAnsi="HelveticaNeueLT Com 45 Lt"/>
        </w:rPr>
        <w:t>’</w:t>
      </w:r>
      <w:r w:rsidRPr="005A7A67">
        <w:rPr>
          <w:rFonts w:ascii="HelveticaNeueLT Com 45 Lt" w:hAnsi="HelveticaNeueLT Com 45 Lt"/>
        </w:rPr>
        <w:t xml:space="preserve">espace limité et la surface réduite peuvent être utilisés de manière optimale. </w:t>
      </w:r>
      <w:r w:rsidR="00FC21CF">
        <w:rPr>
          <w:rFonts w:ascii="HelveticaNeueLT Com 45 Lt" w:hAnsi="HelveticaNeueLT Com 45 Lt"/>
        </w:rPr>
        <w:t xml:space="preserve">La version </w:t>
      </w:r>
      <w:r w:rsidRPr="00F14BCF">
        <w:rPr>
          <w:rFonts w:ascii="HelveticaNeueLT 45 Light" w:hAnsi="HelveticaNeueLT 45 Light"/>
        </w:rPr>
        <w:t>Steel19.L</w:t>
      </w:r>
      <w:r w:rsidRPr="005A7A67">
        <w:rPr>
          <w:rFonts w:ascii="HelveticaNeueLT Com 45 Lt" w:hAnsi="HelveticaNeueLT Com 45 Lt"/>
        </w:rPr>
        <w:t xml:space="preserve"> </w:t>
      </w:r>
      <w:r w:rsidR="00FC21CF" w:rsidRPr="00FC21CF">
        <w:rPr>
          <w:rFonts w:ascii="HelveticaNeueLT Com 45 Lt" w:hAnsi="HelveticaNeueLT Com 45 Lt"/>
        </w:rPr>
        <w:t>correspond au modèle de grande taille idéal pour la salle de bains principale</w:t>
      </w:r>
      <w:r w:rsidR="00FC21CF">
        <w:rPr>
          <w:rFonts w:ascii="HelveticaNeueLT Com 45 Lt" w:hAnsi="HelveticaNeueLT Com 45 Lt"/>
        </w:rPr>
        <w:t xml:space="preserve"> </w:t>
      </w:r>
      <w:r w:rsidR="00FC21CF" w:rsidRPr="00FC21CF">
        <w:rPr>
          <w:rFonts w:ascii="HelveticaNeueLT Com 45 Lt" w:hAnsi="HelveticaNeueLT Com 45 Lt"/>
        </w:rPr>
        <w:t>ou comme élément phare</w:t>
      </w:r>
      <w:r w:rsidR="00FC21CF">
        <w:rPr>
          <w:rFonts w:ascii="HelveticaNeueLT Com 45 Lt" w:hAnsi="HelveticaNeueLT Com 45 Lt"/>
        </w:rPr>
        <w:t xml:space="preserve"> </w:t>
      </w:r>
      <w:r w:rsidRPr="005A7A67">
        <w:rPr>
          <w:rFonts w:ascii="HelveticaNeueLT Com 45 Lt" w:hAnsi="HelveticaNeueLT Com 45 Lt"/>
        </w:rPr>
        <w:t>pour les hôtels boutique et lifestyle. Elle est disponible dans les dimensions 1000</w:t>
      </w:r>
      <w:r w:rsidR="00FC21CF">
        <w:rPr>
          <w:rFonts w:ascii="HelveticaNeueLT Com 45 Lt" w:hAnsi="HelveticaNeueLT Com 45 Lt"/>
        </w:rPr>
        <w:t> </w:t>
      </w:r>
      <w:r w:rsidR="00FC21CF" w:rsidRPr="005A7A67">
        <w:rPr>
          <w:rFonts w:ascii="HelveticaNeueLT Com 45 Lt" w:hAnsi="HelveticaNeueLT Com 45 Lt"/>
        </w:rPr>
        <w:t>m</w:t>
      </w:r>
      <w:r w:rsidR="00FC21CF">
        <w:rPr>
          <w:rFonts w:ascii="HelveticaNeueLT Com 45 Lt" w:hAnsi="HelveticaNeueLT Com 45 Lt"/>
        </w:rPr>
        <w:t>m</w:t>
      </w:r>
      <w:r w:rsidR="00FC21CF" w:rsidRPr="005A7A67">
        <w:rPr>
          <w:rFonts w:ascii="HelveticaNeueLT Com 45 Lt" w:hAnsi="HelveticaNeueLT Com 45 Lt"/>
        </w:rPr>
        <w:t xml:space="preserve"> </w:t>
      </w:r>
      <w:r w:rsidRPr="005A7A67">
        <w:rPr>
          <w:rFonts w:ascii="HelveticaNeueLT Com 45 Lt" w:hAnsi="HelveticaNeueLT Com 45 Lt"/>
        </w:rPr>
        <w:t>(largeur) x 590</w:t>
      </w:r>
      <w:r w:rsidR="00FC21CF">
        <w:rPr>
          <w:rFonts w:ascii="HelveticaNeueLT Com 45 Lt" w:hAnsi="HelveticaNeueLT Com 45 Lt"/>
        </w:rPr>
        <w:t> </w:t>
      </w:r>
      <w:r w:rsidR="00FC21CF" w:rsidRPr="005A7A67">
        <w:rPr>
          <w:rFonts w:ascii="HelveticaNeueLT Com 45 Lt" w:hAnsi="HelveticaNeueLT Com 45 Lt"/>
        </w:rPr>
        <w:t>m</w:t>
      </w:r>
      <w:r w:rsidR="00FC21CF">
        <w:rPr>
          <w:rFonts w:ascii="HelveticaNeueLT Com 45 Lt" w:hAnsi="HelveticaNeueLT Com 45 Lt"/>
        </w:rPr>
        <w:t>m</w:t>
      </w:r>
      <w:r w:rsidR="00FC21CF" w:rsidRPr="005A7A67">
        <w:rPr>
          <w:rFonts w:ascii="HelveticaNeueLT Com 45 Lt" w:hAnsi="HelveticaNeueLT Com 45 Lt"/>
        </w:rPr>
        <w:t xml:space="preserve"> </w:t>
      </w:r>
      <w:r w:rsidRPr="005A7A67">
        <w:rPr>
          <w:rFonts w:ascii="HelveticaNeueLT Com 45 Lt" w:hAnsi="HelveticaNeueLT Com 45 Lt"/>
        </w:rPr>
        <w:t>(hauteur) x 490</w:t>
      </w:r>
      <w:r w:rsidR="00FC21CF">
        <w:rPr>
          <w:rFonts w:ascii="HelveticaNeueLT Com 45 Lt" w:hAnsi="HelveticaNeueLT Com 45 Lt"/>
        </w:rPr>
        <w:t> </w:t>
      </w:r>
      <w:r w:rsidR="00FC21CF" w:rsidRPr="005A7A67">
        <w:rPr>
          <w:rFonts w:ascii="HelveticaNeueLT Com 45 Lt" w:hAnsi="HelveticaNeueLT Com 45 Lt"/>
        </w:rPr>
        <w:t>m</w:t>
      </w:r>
      <w:r w:rsidR="00FC21CF">
        <w:rPr>
          <w:rFonts w:ascii="HelveticaNeueLT Com 45 Lt" w:hAnsi="HelveticaNeueLT Com 45 Lt"/>
        </w:rPr>
        <w:t>m</w:t>
      </w:r>
      <w:r w:rsidR="00FC21CF" w:rsidRPr="005A7A67">
        <w:rPr>
          <w:rFonts w:ascii="HelveticaNeueLT Com 45 Lt" w:hAnsi="HelveticaNeueLT Com 45 Lt"/>
        </w:rPr>
        <w:t xml:space="preserve"> </w:t>
      </w:r>
      <w:r w:rsidRPr="005A7A67">
        <w:rPr>
          <w:rFonts w:ascii="HelveticaNeueLT Com 45 Lt" w:hAnsi="HelveticaNeueLT Com 45 Lt"/>
        </w:rPr>
        <w:t>(profondeur), ainsi que 1000</w:t>
      </w:r>
      <w:r w:rsidR="00FC21CF">
        <w:rPr>
          <w:rFonts w:ascii="HelveticaNeueLT Com 45 Lt" w:hAnsi="HelveticaNeueLT Com 45 Lt"/>
        </w:rPr>
        <w:t> </w:t>
      </w:r>
      <w:r w:rsidR="00FC21CF" w:rsidRPr="005A7A67">
        <w:rPr>
          <w:rFonts w:ascii="HelveticaNeueLT Com 45 Lt" w:hAnsi="HelveticaNeueLT Com 45 Lt"/>
        </w:rPr>
        <w:t>m</w:t>
      </w:r>
      <w:r w:rsidR="00FC21CF">
        <w:rPr>
          <w:rFonts w:ascii="HelveticaNeueLT Com 45 Lt" w:hAnsi="HelveticaNeueLT Com 45 Lt"/>
        </w:rPr>
        <w:t>m</w:t>
      </w:r>
      <w:r w:rsidR="00FC21CF" w:rsidRPr="005A7A67">
        <w:rPr>
          <w:rFonts w:ascii="HelveticaNeueLT Com 45 Lt" w:hAnsi="HelveticaNeueLT Com 45 Lt"/>
        </w:rPr>
        <w:t xml:space="preserve"> </w:t>
      </w:r>
      <w:r w:rsidRPr="005A7A67">
        <w:rPr>
          <w:rFonts w:ascii="HelveticaNeueLT Com 45 Lt" w:hAnsi="HelveticaNeueLT Com 45 Lt"/>
        </w:rPr>
        <w:t>(largeur) x 740</w:t>
      </w:r>
      <w:r w:rsidR="00FC21CF">
        <w:rPr>
          <w:rFonts w:ascii="HelveticaNeueLT Com 45 Lt" w:hAnsi="HelveticaNeueLT Com 45 Lt"/>
        </w:rPr>
        <w:t> </w:t>
      </w:r>
      <w:r w:rsidR="00FC21CF" w:rsidRPr="005A7A67">
        <w:rPr>
          <w:rFonts w:ascii="HelveticaNeueLT Com 45 Lt" w:hAnsi="HelveticaNeueLT Com 45 Lt"/>
        </w:rPr>
        <w:t>m</w:t>
      </w:r>
      <w:r w:rsidR="00FC21CF">
        <w:rPr>
          <w:rFonts w:ascii="HelveticaNeueLT Com 45 Lt" w:hAnsi="HelveticaNeueLT Com 45 Lt"/>
        </w:rPr>
        <w:t>m</w:t>
      </w:r>
      <w:r w:rsidR="00FC21CF" w:rsidRPr="005A7A67">
        <w:rPr>
          <w:rFonts w:ascii="HelveticaNeueLT Com 45 Lt" w:hAnsi="HelveticaNeueLT Com 45 Lt"/>
        </w:rPr>
        <w:t xml:space="preserve"> </w:t>
      </w:r>
      <w:r w:rsidRPr="005A7A67">
        <w:rPr>
          <w:rFonts w:ascii="HelveticaNeueLT Com 45 Lt" w:hAnsi="HelveticaNeueLT Com 45 Lt"/>
        </w:rPr>
        <w:t>(hauteur) x 490</w:t>
      </w:r>
      <w:r w:rsidR="00277E4B">
        <w:rPr>
          <w:rFonts w:ascii="HelveticaNeueLT Com 45 Lt" w:hAnsi="HelveticaNeueLT Com 45 Lt"/>
        </w:rPr>
        <w:t> </w:t>
      </w:r>
      <w:r w:rsidRPr="005A7A67">
        <w:rPr>
          <w:rFonts w:ascii="HelveticaNeueLT Com 45 Lt" w:hAnsi="HelveticaNeueLT Com 45 Lt"/>
        </w:rPr>
        <w:t>m</w:t>
      </w:r>
      <w:r w:rsidR="00277E4B">
        <w:rPr>
          <w:rFonts w:ascii="HelveticaNeueLT Com 45 Lt" w:hAnsi="HelveticaNeueLT Com 45 Lt"/>
        </w:rPr>
        <w:t>m</w:t>
      </w:r>
      <w:r w:rsidRPr="005A7A67">
        <w:rPr>
          <w:rFonts w:ascii="HelveticaNeueLT Com 45 Lt" w:hAnsi="HelveticaNeueLT Com 45 Lt"/>
        </w:rPr>
        <w:t xml:space="preserve"> (profondeur).</w:t>
      </w:r>
    </w:p>
    <w:p w14:paraId="03C31E36" w14:textId="4DDB2162" w:rsidR="005A7A67" w:rsidRDefault="005A7A67" w:rsidP="005A7A67"/>
    <w:p w14:paraId="2A4D84BB" w14:textId="225A7A23" w:rsidR="00206E28" w:rsidRDefault="00206E28" w:rsidP="00206E28">
      <w:pPr>
        <w:spacing w:line="360" w:lineRule="auto"/>
        <w:rPr>
          <w:rFonts w:ascii="HelveticaNeueLT Com 45 Lt" w:hAnsi="HelveticaNeueLT Com 45 Lt"/>
        </w:rPr>
      </w:pPr>
      <w:r w:rsidRPr="00206E28">
        <w:rPr>
          <w:rFonts w:ascii="HelveticaNeueLT Com 45 Lt" w:hAnsi="HelveticaNeueLT Com 45 Lt"/>
        </w:rPr>
        <w:t xml:space="preserve">Grâce à la position asymétrique de la </w:t>
      </w:r>
      <w:r w:rsidR="00277E4B">
        <w:rPr>
          <w:rFonts w:ascii="HelveticaNeueLT Com 45 Lt" w:hAnsi="HelveticaNeueLT Com 45 Lt"/>
        </w:rPr>
        <w:t>vasque</w:t>
      </w:r>
      <w:r w:rsidRPr="00206E28">
        <w:rPr>
          <w:rFonts w:ascii="HelveticaNeueLT Com 45 Lt" w:hAnsi="HelveticaNeueLT Com 45 Lt"/>
        </w:rPr>
        <w:t xml:space="preserve">, </w:t>
      </w:r>
      <w:r w:rsidRPr="00F14BCF">
        <w:rPr>
          <w:rFonts w:ascii="HelveticaNeueLT 45 Light" w:hAnsi="HelveticaNeueLT 45 Light"/>
        </w:rPr>
        <w:t>Steel19.L</w:t>
      </w:r>
      <w:r w:rsidRPr="00206E28">
        <w:rPr>
          <w:rFonts w:ascii="HelveticaNeueLT Com 45 Lt" w:hAnsi="HelveticaNeueLT Com 45 Lt"/>
        </w:rPr>
        <w:t xml:space="preserve"> dispose en outre d'une plus grande surface de rangement, qui est encore complétée par l'espace de rangement ouvert supplémentaire sous </w:t>
      </w:r>
      <w:r w:rsidR="0024102A">
        <w:rPr>
          <w:rFonts w:ascii="HelveticaNeueLT Com 45 Lt" w:hAnsi="HelveticaNeueLT Com 45 Lt"/>
        </w:rPr>
        <w:t xml:space="preserve">la </w:t>
      </w:r>
      <w:r w:rsidR="0024102A">
        <w:rPr>
          <w:rFonts w:ascii="HelveticaNeueLT Com 45 Lt" w:hAnsi="HelveticaNeueLT Com 45 Lt"/>
        </w:rPr>
        <w:lastRenderedPageBreak/>
        <w:t>vasque</w:t>
      </w:r>
      <w:r w:rsidRPr="00206E28">
        <w:rPr>
          <w:rFonts w:ascii="HelveticaNeueLT Com 45 Lt" w:hAnsi="HelveticaNeueLT Com 45 Lt"/>
        </w:rPr>
        <w:t xml:space="preserve">. La vasque peut être placée à droite ou à gauche selon les besoins et la configuration de la pièce, et une évacuation push-open intégrée permet </w:t>
      </w:r>
      <w:r w:rsidR="00277E4B">
        <w:rPr>
          <w:rFonts w:ascii="HelveticaNeueLT Com 45 Lt" w:hAnsi="HelveticaNeueLT Com 45 Lt"/>
        </w:rPr>
        <w:t>la rétention d’eau</w:t>
      </w:r>
      <w:r w:rsidRPr="00206E28">
        <w:rPr>
          <w:rFonts w:ascii="HelveticaNeueLT Com 45 Lt" w:hAnsi="HelveticaNeueLT Com 45 Lt"/>
        </w:rPr>
        <w:t>. Comme pour la petite version, la protection intégrée contre les éclaboussures, combinée à la vasque et à la robinetterie précisément adaptée, assure un écoulement de l'eau à la fois harmonieux et sûr.</w:t>
      </w:r>
    </w:p>
    <w:p w14:paraId="583961B1" w14:textId="77777777" w:rsidR="00206E28" w:rsidRPr="00206E28" w:rsidRDefault="00206E28" w:rsidP="00206E28">
      <w:pPr>
        <w:spacing w:line="360" w:lineRule="auto"/>
        <w:rPr>
          <w:rFonts w:ascii="HelveticaNeueLT Com 45 Lt" w:hAnsi="HelveticaNeueLT Com 45 Lt"/>
        </w:rPr>
      </w:pPr>
    </w:p>
    <w:p w14:paraId="7AE9B6EC" w14:textId="77777777" w:rsidR="00206E28" w:rsidRPr="00F230E9" w:rsidRDefault="00206E28" w:rsidP="00206E28">
      <w:pPr>
        <w:spacing w:line="259" w:lineRule="auto"/>
        <w:rPr>
          <w:rFonts w:ascii="HelveticaNeueLT 45 Light" w:eastAsia="Helvetica Neue" w:hAnsi="HelveticaNeueLT 45 Light" w:cs="Helvetica Neue"/>
          <w:b/>
          <w:szCs w:val="20"/>
        </w:rPr>
      </w:pPr>
      <w:r w:rsidRPr="00F230E9">
        <w:rPr>
          <w:rFonts w:ascii="HelveticaNeueLT 45 Light" w:eastAsia="Helvetica Neue" w:hAnsi="HelveticaNeueLT 45 Light" w:cs="Helvetica Neue"/>
          <w:b/>
          <w:szCs w:val="20"/>
        </w:rPr>
        <w:t>Steel19 - La tradition rencontre la modernité</w:t>
      </w:r>
    </w:p>
    <w:p w14:paraId="3DAB1DFB" w14:textId="77777777" w:rsidR="00206E28" w:rsidRPr="00206E28" w:rsidRDefault="00206E28" w:rsidP="00206E28">
      <w:pPr>
        <w:spacing w:line="259" w:lineRule="auto"/>
        <w:rPr>
          <w:rFonts w:ascii="HelveticaNeueLT Com 65 Md" w:eastAsia="Helvetica Neue" w:hAnsi="HelveticaNeueLT Com 65 Md" w:cs="Helvetica Neue"/>
          <w:bCs/>
          <w:szCs w:val="20"/>
        </w:rPr>
      </w:pPr>
    </w:p>
    <w:p w14:paraId="25B9664C" w14:textId="695292EC" w:rsidR="00206E28" w:rsidRPr="00206E28" w:rsidRDefault="00206E28" w:rsidP="00206E28">
      <w:pPr>
        <w:rPr>
          <w:rFonts w:ascii="HelveticaNeueLT Com 45 Lt" w:eastAsia="Helvetica Neue" w:hAnsi="HelveticaNeueLT Com 45 Lt" w:cs="Helvetica Neue"/>
          <w:bCs/>
          <w:szCs w:val="20"/>
        </w:rPr>
      </w:pPr>
      <w:r w:rsidRPr="00206E28">
        <w:rPr>
          <w:rFonts w:ascii="HelveticaNeueLT Com 45 Lt" w:eastAsia="Helvetica Neue" w:hAnsi="HelveticaNeueLT Com 45 Lt" w:cs="Helvetica Neue"/>
          <w:bCs/>
          <w:szCs w:val="20"/>
        </w:rPr>
        <w:t xml:space="preserve">Avec </w:t>
      </w:r>
      <w:r w:rsidRPr="00F14BCF">
        <w:rPr>
          <w:rFonts w:ascii="HelveticaNeueLT 45 Light" w:hAnsi="HelveticaNeueLT 45 Light"/>
        </w:rPr>
        <w:t>Steel19</w:t>
      </w:r>
      <w:r w:rsidRPr="00206E28">
        <w:rPr>
          <w:rFonts w:ascii="HelveticaNeueLT Com 45 Lt" w:eastAsia="Helvetica Neue" w:hAnsi="HelveticaNeueLT Com 45 Lt" w:cs="Helvetica Neue"/>
          <w:bCs/>
          <w:szCs w:val="20"/>
        </w:rPr>
        <w:t xml:space="preserve">, Alape et Sieger Design associent des mondes apparemment opposés en un </w:t>
      </w:r>
      <w:r w:rsidR="00277E4B">
        <w:rPr>
          <w:rFonts w:ascii="HelveticaNeueLT Com 45 Lt" w:eastAsia="Helvetica Neue" w:hAnsi="HelveticaNeueLT Com 45 Lt" w:cs="Helvetica Neue"/>
          <w:bCs/>
          <w:szCs w:val="20"/>
        </w:rPr>
        <w:t>univers</w:t>
      </w:r>
      <w:r w:rsidR="00277E4B" w:rsidRPr="00206E28">
        <w:rPr>
          <w:rFonts w:ascii="HelveticaNeueLT Com 45 Lt" w:eastAsia="Helvetica Neue" w:hAnsi="HelveticaNeueLT Com 45 Lt" w:cs="Helvetica Neue"/>
          <w:bCs/>
          <w:szCs w:val="20"/>
        </w:rPr>
        <w:t xml:space="preserve"> </w:t>
      </w:r>
      <w:r w:rsidRPr="00206E28">
        <w:rPr>
          <w:rFonts w:ascii="HelveticaNeueLT Com 45 Lt" w:eastAsia="Helvetica Neue" w:hAnsi="HelveticaNeueLT Com 45 Lt" w:cs="Helvetica Neue"/>
          <w:bCs/>
          <w:szCs w:val="20"/>
        </w:rPr>
        <w:t>symbiotique.</w:t>
      </w:r>
      <w:r w:rsidR="00277E4B">
        <w:rPr>
          <w:rFonts w:ascii="HelveticaNeueLT Com 45 Lt" w:eastAsia="Helvetica Neue" w:hAnsi="HelveticaNeueLT Com 45 Lt" w:cs="Helvetica Neue"/>
          <w:bCs/>
          <w:szCs w:val="20"/>
        </w:rPr>
        <w:t xml:space="preserve"> </w:t>
      </w:r>
      <w:r w:rsidRPr="00206E28">
        <w:rPr>
          <w:rFonts w:ascii="HelveticaNeueLT Com 45 Lt" w:eastAsia="Helvetica Neue" w:hAnsi="HelveticaNeueLT Com 45 Lt" w:cs="Helvetica Neue"/>
          <w:bCs/>
          <w:szCs w:val="20"/>
        </w:rPr>
        <w:t xml:space="preserve">Les formes contemporaines et la composition contrastée des matériaux font de ce </w:t>
      </w:r>
      <w:r w:rsidR="008C62F1">
        <w:rPr>
          <w:rFonts w:ascii="HelveticaNeueLT Com 45 Lt" w:eastAsia="Helvetica Neue" w:hAnsi="HelveticaNeueLT Com 45 Lt" w:cs="Helvetica Neue"/>
          <w:bCs/>
          <w:szCs w:val="20"/>
        </w:rPr>
        <w:t>plan de toilette</w:t>
      </w:r>
      <w:r w:rsidR="008C62F1" w:rsidRPr="00206E28">
        <w:rPr>
          <w:rFonts w:ascii="HelveticaNeueLT Com 45 Lt" w:eastAsia="Helvetica Neue" w:hAnsi="HelveticaNeueLT Com 45 Lt" w:cs="Helvetica Neue"/>
          <w:bCs/>
          <w:szCs w:val="20"/>
        </w:rPr>
        <w:t xml:space="preserve"> </w:t>
      </w:r>
      <w:r w:rsidRPr="00206E28">
        <w:rPr>
          <w:rFonts w:ascii="HelveticaNeueLT Com 45 Lt" w:eastAsia="Helvetica Neue" w:hAnsi="HelveticaNeueLT Com 45 Lt" w:cs="Helvetica Neue"/>
          <w:bCs/>
          <w:szCs w:val="20"/>
        </w:rPr>
        <w:t>l'exemple par excellence d'un nouveau purisme convivial - et introduisent le pragmatisme de la vasque classique dans la salle de bains.</w:t>
      </w:r>
    </w:p>
    <w:p w14:paraId="1AB3DADB" w14:textId="77777777" w:rsidR="00396A75" w:rsidRPr="005A7A67" w:rsidRDefault="00396A75" w:rsidP="00396A75">
      <w:pPr>
        <w:spacing w:line="259" w:lineRule="auto"/>
        <w:rPr>
          <w:rFonts w:ascii="HelveticaNeueLT Com 65 Md" w:eastAsia="Helvetica Neue" w:hAnsi="HelveticaNeueLT Com 65 Md" w:cs="Helvetica Neue"/>
          <w:bCs/>
          <w:szCs w:val="20"/>
        </w:rPr>
      </w:pPr>
    </w:p>
    <w:p w14:paraId="4EDF60EA" w14:textId="77777777" w:rsidR="002559D1" w:rsidRPr="005A7A67" w:rsidRDefault="002559D1" w:rsidP="007B2EE6">
      <w:pPr>
        <w:tabs>
          <w:tab w:val="left" w:pos="7655"/>
          <w:tab w:val="left" w:pos="8460"/>
        </w:tabs>
        <w:ind w:right="894"/>
        <w:rPr>
          <w:rFonts w:ascii="HelveticaNeueLT Com 45 Lt" w:hAnsi="HelveticaNeueLT Com 45 Lt"/>
          <w:b/>
          <w:bCs/>
        </w:rPr>
      </w:pPr>
    </w:p>
    <w:p w14:paraId="101F36A2" w14:textId="77777777" w:rsidR="002559D1" w:rsidRPr="005A7A67" w:rsidRDefault="002559D1" w:rsidP="007B2EE6">
      <w:pPr>
        <w:tabs>
          <w:tab w:val="left" w:pos="7655"/>
          <w:tab w:val="left" w:pos="8460"/>
        </w:tabs>
        <w:ind w:right="894"/>
        <w:rPr>
          <w:rFonts w:ascii="HelveticaNeueLT Com 45 Lt" w:hAnsi="HelveticaNeueLT Com 45 Lt"/>
          <w:b/>
          <w:bCs/>
        </w:rPr>
      </w:pPr>
      <w:r w:rsidRPr="005A7A67">
        <w:rPr>
          <w:rFonts w:ascii="HelveticaNeueLT Com 45 Lt" w:hAnsi="HelveticaNeueLT Com 45 Lt"/>
          <w:b/>
          <w:bCs/>
          <w:noProof/>
        </w:rPr>
        <w:drawing>
          <wp:inline distT="0" distB="0" distL="0" distR="0" wp14:anchorId="2FC08B04" wp14:editId="1283D5C6">
            <wp:extent cx="3024879" cy="2019300"/>
            <wp:effectExtent l="0" t="0" r="4445" b="0"/>
            <wp:docPr id="10190299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28987" cy="2022042"/>
                    </a:xfrm>
                    <a:prstGeom prst="rect">
                      <a:avLst/>
                    </a:prstGeom>
                    <a:noFill/>
                    <a:ln>
                      <a:noFill/>
                    </a:ln>
                  </pic:spPr>
                </pic:pic>
              </a:graphicData>
            </a:graphic>
          </wp:inline>
        </w:drawing>
      </w:r>
      <w:r w:rsidRPr="005A7A67">
        <w:rPr>
          <w:rFonts w:ascii="HelveticaNeueLT Com 45 Lt" w:hAnsi="HelveticaNeueLT Com 45 Lt"/>
          <w:b/>
          <w:bCs/>
        </w:rPr>
        <w:t xml:space="preserve"> </w:t>
      </w:r>
      <w:r w:rsidRPr="005A7A67">
        <w:rPr>
          <w:rFonts w:ascii="HelveticaNeueLT Com 45 Lt" w:hAnsi="HelveticaNeueLT Com 45 Lt"/>
          <w:b/>
          <w:bCs/>
          <w:noProof/>
        </w:rPr>
        <w:drawing>
          <wp:inline distT="0" distB="0" distL="0" distR="0" wp14:anchorId="188F936C" wp14:editId="5BD842B4">
            <wp:extent cx="1463421" cy="2019600"/>
            <wp:effectExtent l="0" t="0" r="3810" b="0"/>
            <wp:docPr id="47130197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3421" cy="2019600"/>
                    </a:xfrm>
                    <a:prstGeom prst="rect">
                      <a:avLst/>
                    </a:prstGeom>
                    <a:noFill/>
                    <a:ln>
                      <a:noFill/>
                    </a:ln>
                  </pic:spPr>
                </pic:pic>
              </a:graphicData>
            </a:graphic>
          </wp:inline>
        </w:drawing>
      </w:r>
    </w:p>
    <w:p w14:paraId="487D4B4E" w14:textId="77777777" w:rsidR="002559D1" w:rsidRPr="005A7A67" w:rsidRDefault="002559D1" w:rsidP="007B2EE6">
      <w:pPr>
        <w:tabs>
          <w:tab w:val="left" w:pos="7655"/>
          <w:tab w:val="left" w:pos="8460"/>
        </w:tabs>
        <w:ind w:right="894"/>
        <w:rPr>
          <w:rFonts w:ascii="HelveticaNeueLT Com 45 Lt" w:hAnsi="HelveticaNeueLT Com 45 Lt"/>
          <w:b/>
          <w:bCs/>
        </w:rPr>
      </w:pPr>
    </w:p>
    <w:p w14:paraId="23DEE0F8" w14:textId="0E2D1603" w:rsidR="002559D1" w:rsidRPr="005A7A67" w:rsidRDefault="002559D1" w:rsidP="007B2EE6">
      <w:pPr>
        <w:tabs>
          <w:tab w:val="left" w:pos="7655"/>
          <w:tab w:val="left" w:pos="8460"/>
        </w:tabs>
        <w:ind w:right="894"/>
        <w:rPr>
          <w:rFonts w:ascii="HelveticaNeueLT Com 45 Lt" w:hAnsi="HelveticaNeueLT Com 45 Lt"/>
          <w:b/>
          <w:bCs/>
        </w:rPr>
      </w:pPr>
      <w:r w:rsidRPr="005A7A67">
        <w:rPr>
          <w:rFonts w:ascii="HelveticaNeueLT Com 45 Lt" w:hAnsi="HelveticaNeueLT Com 45 Lt"/>
          <w:b/>
          <w:bCs/>
          <w:noProof/>
        </w:rPr>
        <w:drawing>
          <wp:inline distT="0" distB="0" distL="0" distR="0" wp14:anchorId="2A7E4DA3" wp14:editId="6BCE13BE">
            <wp:extent cx="1584678" cy="2186940"/>
            <wp:effectExtent l="0" t="0" r="0" b="3810"/>
            <wp:docPr id="15619185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98726" cy="2206327"/>
                    </a:xfrm>
                    <a:prstGeom prst="rect">
                      <a:avLst/>
                    </a:prstGeom>
                    <a:noFill/>
                    <a:ln>
                      <a:noFill/>
                    </a:ln>
                  </pic:spPr>
                </pic:pic>
              </a:graphicData>
            </a:graphic>
          </wp:inline>
        </w:drawing>
      </w:r>
      <w:r w:rsidRPr="005A7A67">
        <w:rPr>
          <w:rFonts w:ascii="HelveticaNeueLT Com 45 Lt" w:hAnsi="HelveticaNeueLT Com 45 Lt"/>
          <w:b/>
          <w:bCs/>
        </w:rPr>
        <w:t xml:space="preserve"> </w:t>
      </w:r>
      <w:r w:rsidRPr="005A7A67">
        <w:rPr>
          <w:rFonts w:ascii="HelveticaNeueLT Com 45 Lt" w:hAnsi="HelveticaNeueLT Com 45 Lt"/>
          <w:b/>
          <w:bCs/>
          <w:noProof/>
        </w:rPr>
        <w:drawing>
          <wp:inline distT="0" distB="0" distL="0" distR="0" wp14:anchorId="19AC79C2" wp14:editId="6BF6880C">
            <wp:extent cx="2886406" cy="2188800"/>
            <wp:effectExtent l="0" t="0" r="0" b="2540"/>
            <wp:docPr id="57040919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4513"/>
                    <a:stretch/>
                  </pic:blipFill>
                  <pic:spPr bwMode="auto">
                    <a:xfrm>
                      <a:off x="0" y="0"/>
                      <a:ext cx="2886406" cy="2188800"/>
                    </a:xfrm>
                    <a:prstGeom prst="rect">
                      <a:avLst/>
                    </a:prstGeom>
                    <a:noFill/>
                    <a:ln>
                      <a:noFill/>
                    </a:ln>
                    <a:extLst>
                      <a:ext uri="{53640926-AAD7-44D8-BBD7-CCE9431645EC}">
                        <a14:shadowObscured xmlns:a14="http://schemas.microsoft.com/office/drawing/2010/main"/>
                      </a:ext>
                    </a:extLst>
                  </pic:spPr>
                </pic:pic>
              </a:graphicData>
            </a:graphic>
          </wp:inline>
        </w:drawing>
      </w:r>
      <w:r w:rsidRPr="005A7A67">
        <w:rPr>
          <w:rFonts w:ascii="HelveticaNeueLT Com 45 Lt" w:hAnsi="HelveticaNeueLT Com 45 Lt"/>
          <w:b/>
          <w:bCs/>
        </w:rPr>
        <w:t xml:space="preserve"> </w:t>
      </w:r>
    </w:p>
    <w:p w14:paraId="5A15B143" w14:textId="4A0BE0CE" w:rsidR="00396A75" w:rsidRPr="005A7A67" w:rsidRDefault="00396A75" w:rsidP="00396A75">
      <w:pPr>
        <w:tabs>
          <w:tab w:val="left" w:pos="8460"/>
          <w:tab w:val="left" w:pos="8505"/>
          <w:tab w:val="left" w:pos="9214"/>
        </w:tabs>
        <w:ind w:right="-141"/>
        <w:rPr>
          <w:rFonts w:ascii="HelveticaNeueLT Com 45 Lt" w:eastAsia="Helvetica Neue" w:hAnsi="HelveticaNeueLT Com 45 Lt" w:cs="Helvetica Neue"/>
          <w:bCs/>
          <w:szCs w:val="20"/>
        </w:rPr>
      </w:pPr>
      <w:r w:rsidRPr="005A7A67">
        <w:rPr>
          <w:rFonts w:ascii="HelveticaNeueLT Com 45 Lt" w:eastAsia="Helvetica Neue" w:hAnsi="HelveticaNeueLT Com 45 Lt" w:cs="Helvetica Neue"/>
          <w:bCs/>
          <w:szCs w:val="20"/>
        </w:rPr>
        <w:t>Alape_Steel19</w:t>
      </w:r>
    </w:p>
    <w:p w14:paraId="4E885274" w14:textId="77777777" w:rsidR="004D04E3" w:rsidRPr="005A7A67" w:rsidRDefault="004D04E3" w:rsidP="007B2EE6">
      <w:pPr>
        <w:tabs>
          <w:tab w:val="left" w:pos="7655"/>
          <w:tab w:val="left" w:pos="8460"/>
        </w:tabs>
        <w:ind w:right="894"/>
        <w:rPr>
          <w:rFonts w:ascii="HelveticaNeueLT Com 45 Lt" w:hAnsi="HelveticaNeueLT Com 45 Lt"/>
          <w:szCs w:val="20"/>
        </w:rPr>
      </w:pPr>
    </w:p>
    <w:p w14:paraId="0FDAEAB0" w14:textId="77777777" w:rsidR="00396A75" w:rsidRPr="005A7A67" w:rsidRDefault="00396A75" w:rsidP="00396A75">
      <w:pPr>
        <w:tabs>
          <w:tab w:val="left" w:pos="8460"/>
          <w:tab w:val="left" w:pos="8505"/>
          <w:tab w:val="left" w:pos="9214"/>
        </w:tabs>
        <w:ind w:right="284"/>
        <w:rPr>
          <w:rFonts w:ascii="HelveticaNeueLT Com 45 Lt" w:eastAsia="Roboto" w:hAnsi="HelveticaNeueLT Com 45 Lt" w:cs="Roboto"/>
          <w:bCs/>
          <w:color w:val="4A4849"/>
          <w:sz w:val="21"/>
          <w:szCs w:val="21"/>
          <w:highlight w:val="white"/>
        </w:rPr>
      </w:pPr>
      <w:r w:rsidRPr="00F230E9">
        <w:rPr>
          <w:rFonts w:ascii="HelveticaNeueLT 45 Light" w:hAnsi="HelveticaNeueLT 45 Light"/>
          <w:b/>
        </w:rPr>
        <w:t>Copyright</w:t>
      </w:r>
      <w:r w:rsidRPr="005A7A67">
        <w:rPr>
          <w:rFonts w:ascii="HelveticaNeueLT Com 45 Lt" w:hAnsi="HelveticaNeueLT Com 45 Lt"/>
          <w:bCs/>
        </w:rPr>
        <w:t xml:space="preserve"> </w:t>
      </w:r>
      <w:r w:rsidRPr="005A7A67">
        <w:rPr>
          <w:rFonts w:ascii="HelveticaNeueLT Com 45 Lt" w:eastAsia="Roboto" w:hAnsi="HelveticaNeueLT Com 45 Lt" w:cs="Roboto"/>
          <w:bCs/>
          <w:color w:val="4A4849"/>
          <w:sz w:val="21"/>
          <w:szCs w:val="21"/>
          <w:highlight w:val="white"/>
        </w:rPr>
        <w:t>© Alape GmbH</w:t>
      </w:r>
    </w:p>
    <w:p w14:paraId="1678F428" w14:textId="541D001D" w:rsidR="00173EAE" w:rsidRPr="00F230E9" w:rsidRDefault="00206E28" w:rsidP="00173EAE">
      <w:pPr>
        <w:rPr>
          <w:rFonts w:ascii="HelveticaNeueLT 45 Light" w:eastAsia="Helvetica Neue" w:hAnsi="HelveticaNeueLT 45 Light" w:cs="Helvetica Neue"/>
          <w:b/>
        </w:rPr>
      </w:pPr>
      <w:bookmarkStart w:id="0" w:name="_Hlk155782879"/>
      <w:r>
        <w:rPr>
          <w:rFonts w:ascii="HelveticaNeueLT Com 65 Md" w:eastAsia="Helvetica Neue" w:hAnsi="HelveticaNeueLT Com 65 Md" w:cs="Helvetica Neue"/>
          <w:bCs/>
        </w:rPr>
        <w:br/>
      </w:r>
      <w:bookmarkEnd w:id="0"/>
      <w:r w:rsidR="00173EAE" w:rsidRPr="00F230E9">
        <w:rPr>
          <w:rFonts w:ascii="HelveticaNeueLT 45 Light" w:eastAsia="Helvetica Neue" w:hAnsi="HelveticaNeueLT 45 Light" w:cs="Helvetica Neue"/>
          <w:b/>
        </w:rPr>
        <w:t xml:space="preserve">À propos d'Alape </w:t>
      </w:r>
    </w:p>
    <w:p w14:paraId="393B576E" w14:textId="108AC3A0" w:rsidR="00173EAE" w:rsidRPr="00464A23" w:rsidRDefault="00173EAE" w:rsidP="00173EAE">
      <w:pPr>
        <w:rPr>
          <w:rFonts w:ascii="HelveticaNeueLT Com 65 Md" w:eastAsia="Helvetica Neue" w:hAnsi="HelveticaNeueLT Com 65 Md" w:cs="Helvetica Neue"/>
          <w:bCs/>
        </w:rPr>
      </w:pPr>
      <w:r w:rsidRPr="000069FD">
        <w:rPr>
          <w:rFonts w:ascii="HelveticaNeueLT Com 45 Lt" w:hAnsi="HelveticaNeueLT Com 45 Lt"/>
        </w:rPr>
        <w:t xml:space="preserve">Alape a été fondée en 1896 par </w:t>
      </w:r>
      <w:r w:rsidRPr="00464A23">
        <w:rPr>
          <w:rFonts w:ascii="HelveticaNeueLT 65 Medium" w:hAnsi="HelveticaNeueLT 65 Medium"/>
        </w:rPr>
        <w:t>A</w:t>
      </w:r>
      <w:r w:rsidRPr="000069FD">
        <w:rPr>
          <w:rFonts w:ascii="HelveticaNeueLT Com 45 Lt" w:hAnsi="HelveticaNeueLT Com 45 Lt"/>
        </w:rPr>
        <w:t xml:space="preserve">dolf </w:t>
      </w:r>
      <w:r w:rsidRPr="00464A23">
        <w:rPr>
          <w:rFonts w:ascii="HelveticaNeueLT 65 Medium" w:hAnsi="HelveticaNeueLT 65 Medium"/>
        </w:rPr>
        <w:t>La</w:t>
      </w:r>
      <w:r w:rsidRPr="000069FD">
        <w:rPr>
          <w:rFonts w:ascii="HelveticaNeueLT Com 45 Lt" w:hAnsi="HelveticaNeueLT Com 45 Lt"/>
        </w:rPr>
        <w:t xml:space="preserve">mprecht à </w:t>
      </w:r>
      <w:r w:rsidRPr="00464A23">
        <w:rPr>
          <w:rFonts w:ascii="HelveticaNeueLT 65 Medium" w:hAnsi="HelveticaNeueLT 65 Medium"/>
        </w:rPr>
        <w:t>Pe</w:t>
      </w:r>
      <w:r w:rsidRPr="000069FD">
        <w:rPr>
          <w:rFonts w:ascii="HelveticaNeueLT Com 45 Lt" w:hAnsi="HelveticaNeueLT Com 45 Lt"/>
        </w:rPr>
        <w:t xml:space="preserve">nig comme entreprise de produits en émail. Aujourd'hui, l'entreprise produit des espaces de toilette esthétiques avec une centaine de collaborateurs sur deux sites de production à Goslar. En tant que manufacture, Alape est synonyme de normes de qualité technico-fonctionnelles et de design inspiré. L'acier émaillé, combiné à d'autres matériaux de qualité, permet le design individuel d'Alape pour un environnement marqué par l'intérieur. </w:t>
      </w:r>
      <w:r w:rsidRPr="000069FD">
        <w:rPr>
          <w:rFonts w:ascii="HelveticaNeueLT Com 45 Lt" w:hAnsi="HelveticaNeueLT Com 45 Lt"/>
        </w:rPr>
        <w:lastRenderedPageBreak/>
        <w:t>Depuis octobre 2023, Alape fait partie du groupe espagnol Roca.</w:t>
      </w:r>
      <w:r>
        <w:rPr>
          <w:rFonts w:ascii="HelveticaNeueLT Com 45 Lt" w:hAnsi="HelveticaNeueLT Com 45 Lt"/>
        </w:rPr>
        <w:br/>
      </w:r>
      <w:hyperlink r:id="rId11" w:history="1">
        <w:r w:rsidRPr="000069FD">
          <w:rPr>
            <w:rStyle w:val="Hyperlink"/>
            <w:rFonts w:ascii="HelveticaNeueLT Com 45 Lt" w:eastAsiaTheme="majorEastAsia" w:hAnsi="HelveticaNeueLT Com 45 Lt" w:cs="Segoe UI"/>
            <w:szCs w:val="20"/>
          </w:rPr>
          <w:t>alape.com</w:t>
        </w:r>
      </w:hyperlink>
    </w:p>
    <w:p w14:paraId="3495F9F1" w14:textId="77777777" w:rsidR="00173EAE" w:rsidRDefault="00173EAE" w:rsidP="00173EAE">
      <w:pPr>
        <w:rPr>
          <w:rFonts w:ascii="HelveticaNeueLT Com 45 Lt" w:hAnsi="HelveticaNeueLT Com 45 Lt"/>
        </w:rPr>
      </w:pPr>
    </w:p>
    <w:p w14:paraId="78A26A5D" w14:textId="77777777" w:rsidR="00173EAE" w:rsidRPr="00173EAE" w:rsidRDefault="00173EAE" w:rsidP="00173EAE">
      <w:pPr>
        <w:rPr>
          <w:lang w:val="de-DE"/>
        </w:rPr>
      </w:pPr>
      <w:r w:rsidRPr="00173EAE">
        <w:rPr>
          <w:rFonts w:ascii="HelveticaNeueLT Com 45 Lt" w:hAnsi="HelveticaNeueLT Com 45 Lt"/>
        </w:rPr>
        <w:br/>
      </w:r>
      <w:r w:rsidRPr="00173EAE">
        <w:rPr>
          <w:rFonts w:ascii="HelveticaNeueLT Com 45 Lt" w:hAnsi="HelveticaNeueLT Com 45 Lt"/>
          <w:lang w:val="de-DE"/>
        </w:rPr>
        <w:t>Contact presse</w:t>
      </w:r>
      <w:r w:rsidRPr="00173EAE">
        <w:rPr>
          <w:lang w:val="de-DE"/>
        </w:rPr>
        <w:t> :</w:t>
      </w:r>
    </w:p>
    <w:p w14:paraId="09D76D7F" w14:textId="77777777" w:rsidR="00173EAE" w:rsidRPr="00173EAE" w:rsidRDefault="00173EAE" w:rsidP="00173EAE">
      <w:pPr>
        <w:rPr>
          <w:rFonts w:ascii="HelveticaNeueLT Com 65 Md" w:eastAsia="Helvetica Neue" w:hAnsi="HelveticaNeueLT Com 65 Md" w:cs="Helvetica Neue"/>
          <w:bCs/>
          <w:lang w:val="de-DE"/>
        </w:rPr>
      </w:pPr>
    </w:p>
    <w:p w14:paraId="2890506B" w14:textId="77777777" w:rsidR="00173EAE" w:rsidRPr="00F230E9" w:rsidRDefault="00173EAE" w:rsidP="00173EAE">
      <w:pPr>
        <w:pStyle w:val="StandardWeb"/>
        <w:spacing w:before="0" w:beforeAutospacing="0" w:after="0" w:afterAutospacing="0"/>
        <w:rPr>
          <w:rFonts w:ascii="HelveticaNeueLT 45 Light" w:hAnsi="HelveticaNeueLT 45 Light"/>
          <w:b/>
          <w:bCs/>
          <w:lang w:val="de-DE"/>
        </w:rPr>
      </w:pPr>
      <w:r w:rsidRPr="00F230E9">
        <w:rPr>
          <w:rFonts w:ascii="HelveticaNeueLT 45 Light" w:hAnsi="HelveticaNeueLT 45 Light"/>
          <w:b/>
          <w:bCs/>
          <w:lang w:val="de-DE"/>
        </w:rPr>
        <w:t>GeSK</w:t>
      </w:r>
    </w:p>
    <w:p w14:paraId="4369E3F3" w14:textId="77777777" w:rsidR="00173EAE" w:rsidRPr="00173EAE" w:rsidRDefault="00173EAE" w:rsidP="00173EAE">
      <w:pPr>
        <w:rPr>
          <w:rFonts w:ascii="HelveticaNeueLT Com 45 Lt" w:hAnsi="HelveticaNeueLT Com 45 Lt"/>
          <w:lang w:val="de-DE"/>
        </w:rPr>
      </w:pPr>
      <w:r w:rsidRPr="00173EAE">
        <w:rPr>
          <w:rFonts w:ascii="HelveticaNeueLT Com 45 Lt" w:hAnsi="HelveticaNeueLT Com 45 Lt"/>
          <w:lang w:val="de-DE"/>
        </w:rPr>
        <w:t>Gabriele von Molitor</w:t>
      </w:r>
    </w:p>
    <w:p w14:paraId="505ABB44" w14:textId="77777777" w:rsidR="00173EAE" w:rsidRPr="00173EAE" w:rsidRDefault="00173EAE" w:rsidP="00173EAE">
      <w:pPr>
        <w:rPr>
          <w:rFonts w:ascii="HelveticaNeueLT Com 45 Lt" w:hAnsi="HelveticaNeueLT Com 45 Lt"/>
          <w:lang w:val="de-DE"/>
        </w:rPr>
      </w:pPr>
      <w:hyperlink r:id="rId12" w:history="1">
        <w:r w:rsidRPr="00173EAE">
          <w:rPr>
            <w:rFonts w:ascii="HelveticaNeueLT Com 45 Lt" w:hAnsi="HelveticaNeueLT Com 45 Lt"/>
            <w:lang w:val="de-DE"/>
          </w:rPr>
          <w:t>alape@gesk.berlin</w:t>
        </w:r>
      </w:hyperlink>
    </w:p>
    <w:p w14:paraId="43CEFF50" w14:textId="77777777" w:rsidR="00173EAE" w:rsidRPr="00173EAE" w:rsidRDefault="00173EAE" w:rsidP="00173EAE">
      <w:pPr>
        <w:rPr>
          <w:rFonts w:ascii="HelveticaNeueLT Com 45 Lt" w:hAnsi="HelveticaNeueLT Com 45 Lt"/>
          <w:lang w:val="de-DE"/>
        </w:rPr>
      </w:pPr>
      <w:r w:rsidRPr="00173EAE">
        <w:rPr>
          <w:rFonts w:ascii="HelveticaNeueLT Com 45 Lt" w:hAnsi="HelveticaNeueLT Com 45 Lt"/>
          <w:lang w:val="de-DE"/>
        </w:rPr>
        <w:t>Tél. : +49 30 217 50 460</w:t>
      </w:r>
    </w:p>
    <w:p w14:paraId="77257135" w14:textId="77777777" w:rsidR="00173EAE" w:rsidRPr="00173EAE" w:rsidRDefault="00173EAE" w:rsidP="00173EAE">
      <w:pPr>
        <w:pStyle w:val="StandardWeb"/>
        <w:spacing w:before="0" w:beforeAutospacing="0" w:after="0" w:afterAutospacing="0"/>
        <w:rPr>
          <w:lang w:val="de-DE"/>
        </w:rPr>
      </w:pPr>
    </w:p>
    <w:p w14:paraId="7274F397" w14:textId="77777777" w:rsidR="00173EAE" w:rsidRPr="00F230E9" w:rsidRDefault="00173EAE" w:rsidP="00173EAE">
      <w:pPr>
        <w:pStyle w:val="StandardWeb"/>
        <w:spacing w:before="0" w:beforeAutospacing="0" w:after="0" w:afterAutospacing="0"/>
        <w:rPr>
          <w:rFonts w:ascii="HelveticaNeueLT 45 Light" w:hAnsi="HelveticaNeueLT 45 Light"/>
          <w:b/>
          <w:bCs/>
          <w:lang w:val="de-DE"/>
        </w:rPr>
      </w:pPr>
      <w:r w:rsidRPr="00F230E9">
        <w:rPr>
          <w:rFonts w:ascii="HelveticaNeueLT 45 Light" w:hAnsi="HelveticaNeueLT 45 Light"/>
          <w:b/>
          <w:bCs/>
          <w:lang w:val="de-DE"/>
        </w:rPr>
        <w:t>Alape</w:t>
      </w:r>
    </w:p>
    <w:p w14:paraId="7AC16DC5" w14:textId="77A2F504" w:rsidR="004E4343" w:rsidRPr="004E4343" w:rsidRDefault="004E4343" w:rsidP="004E4343">
      <w:pPr>
        <w:rPr>
          <w:rFonts w:ascii="HelveticaNeueLT Com 45 Lt" w:hAnsi="HelveticaNeueLT Com 45 Lt"/>
          <w:lang w:val="de-DE"/>
        </w:rPr>
      </w:pPr>
      <w:r w:rsidRPr="004E4343">
        <w:rPr>
          <w:rFonts w:ascii="HelveticaNeueLT Com 45 Lt" w:hAnsi="HelveticaNeueLT Com 45 Lt"/>
          <w:lang w:val="de-DE"/>
        </w:rPr>
        <w:t>Marketing</w:t>
      </w:r>
      <w:r w:rsidRPr="004E4343">
        <w:rPr>
          <w:rFonts w:ascii="HelveticaNeueLT Com 45 Lt" w:hAnsi="HelveticaNeueLT Com 45 Lt"/>
          <w:lang w:val="de-DE"/>
        </w:rPr>
        <w:br/>
      </w:r>
      <w:hyperlink r:id="rId13" w:history="1">
        <w:r w:rsidRPr="004E4343">
          <w:rPr>
            <w:rStyle w:val="Hyperlink"/>
            <w:rFonts w:ascii="HelveticaNeueLT Com 45 Lt" w:hAnsi="HelveticaNeueLT Com 45 Lt"/>
            <w:lang w:val="de-DE"/>
          </w:rPr>
          <w:t>marketing@alape.com</w:t>
        </w:r>
      </w:hyperlink>
    </w:p>
    <w:p w14:paraId="699D10FB" w14:textId="77777777" w:rsidR="004E4343" w:rsidRPr="004E4343" w:rsidRDefault="004E4343" w:rsidP="004E4343">
      <w:pPr>
        <w:rPr>
          <w:rFonts w:ascii="HelveticaNeueLT Com 45 Lt" w:hAnsi="HelveticaNeueLT Com 45 Lt"/>
          <w:lang w:val="de-DE"/>
        </w:rPr>
      </w:pPr>
      <w:r w:rsidRPr="004E4343">
        <w:rPr>
          <w:rFonts w:ascii="HelveticaNeueLT Com 45 Lt" w:hAnsi="HelveticaNeueLT Com 45 Lt"/>
          <w:lang w:val="de-DE"/>
        </w:rPr>
        <w:t xml:space="preserve">Tel. +49 5321 558-139  </w:t>
      </w:r>
    </w:p>
    <w:p w14:paraId="2E06E223" w14:textId="49A1551C" w:rsidR="00173EAE" w:rsidRPr="00E714F6" w:rsidRDefault="00173EAE" w:rsidP="00173EAE">
      <w:pPr>
        <w:rPr>
          <w:rFonts w:ascii="HelveticaNeueLT Com 45 Lt" w:hAnsi="HelveticaNeueLT Com 45 Lt"/>
        </w:rPr>
      </w:pPr>
    </w:p>
    <w:p w14:paraId="3E6F2D05" w14:textId="591E2D02" w:rsidR="005223CD" w:rsidRPr="005A7A67" w:rsidRDefault="005223CD" w:rsidP="00173EAE">
      <w:pPr>
        <w:spacing w:before="100" w:beforeAutospacing="1" w:after="100" w:afterAutospacing="1"/>
        <w:rPr>
          <w:rFonts w:ascii="HelveticaNeueLT Com 45 Lt" w:hAnsi="HelveticaNeueLT Com 45 Lt" w:cs="Segoe UI"/>
          <w:sz w:val="18"/>
          <w:szCs w:val="18"/>
        </w:rPr>
      </w:pPr>
    </w:p>
    <w:p w14:paraId="7F334BEA" w14:textId="284E01E8" w:rsidR="004D04E3" w:rsidRPr="004E4343" w:rsidRDefault="004D04E3" w:rsidP="004D04E3">
      <w:pPr>
        <w:pStyle w:val="paragraph"/>
        <w:spacing w:before="0" w:beforeAutospacing="0" w:after="0" w:afterAutospacing="0"/>
        <w:textAlignment w:val="baseline"/>
        <w:rPr>
          <w:rFonts w:ascii="HelveticaNeueLT Com 45 Lt" w:hAnsi="HelveticaNeueLT Com 45 Lt" w:cs="Segoe UI"/>
          <w:sz w:val="18"/>
          <w:szCs w:val="18"/>
        </w:rPr>
      </w:pPr>
    </w:p>
    <w:sectPr w:rsidR="004D04E3" w:rsidRPr="004E4343" w:rsidSect="00D343F7">
      <w:headerReference w:type="default" r:id="rId14"/>
      <w:footerReference w:type="default" r:id="rId15"/>
      <w:pgSz w:w="11906" w:h="16838"/>
      <w:pgMar w:top="1985" w:right="1558"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CE37F2" w14:textId="77777777" w:rsidR="00413359" w:rsidRPr="005A7A67" w:rsidRDefault="00413359" w:rsidP="005D6C9F">
      <w:r w:rsidRPr="005A7A67">
        <w:separator/>
      </w:r>
    </w:p>
  </w:endnote>
  <w:endnote w:type="continuationSeparator" w:id="0">
    <w:p w14:paraId="4E1C1798" w14:textId="77777777" w:rsidR="00413359" w:rsidRPr="005A7A67" w:rsidRDefault="00413359" w:rsidP="005D6C9F">
      <w:r w:rsidRPr="005A7A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Neue LT 55 Roman">
    <w:altName w:val="Arial"/>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NeueLT 45 Light">
    <w:altName w:val="Arial"/>
    <w:charset w:val="00"/>
    <w:family w:val="auto"/>
    <w:pitch w:val="variable"/>
    <w:sig w:usb0="800000AF" w:usb1="4000204A" w:usb2="00000000" w:usb3="00000000" w:csb0="00000093" w:csb1="00000000"/>
  </w:font>
  <w:font w:name="Helvetica Neue">
    <w:altName w:val="Sylfaen"/>
    <w:charset w:val="00"/>
    <w:family w:val="auto"/>
    <w:pitch w:val="variable"/>
    <w:sig w:usb0="E5002AFF" w:usb1="500079DB" w:usb2="00000010" w:usb3="00000000" w:csb0="000001FF" w:csb1="00000000"/>
  </w:font>
  <w:font w:name="HelveticaNeueLT Com 65 Md">
    <w:panose1 w:val="020B0604020202020204"/>
    <w:charset w:val="00"/>
    <w:family w:val="swiss"/>
    <w:pitch w:val="variable"/>
    <w:sig w:usb0="8000008F" w:usb1="10002042" w:usb2="00000000" w:usb3="00000000" w:csb0="0000009B" w:csb1="00000000"/>
  </w:font>
  <w:font w:name="HelveticaNeueLT Com 45 Lt">
    <w:panose1 w:val="020B0403020202020204"/>
    <w:charset w:val="00"/>
    <w:family w:val="swiss"/>
    <w:pitch w:val="variable"/>
    <w:sig w:usb0="8000008F" w:usb1="10002042" w:usb2="00000000" w:usb3="00000000" w:csb0="0000009B" w:csb1="00000000"/>
  </w:font>
  <w:font w:name="HelveticaNeueLT 65 Medium">
    <w:altName w:val="Arial"/>
    <w:charset w:val="00"/>
    <w:family w:val="auto"/>
    <w:pitch w:val="variable"/>
    <w:sig w:usb0="800000AF" w:usb1="4000204A" w:usb2="00000000" w:usb3="00000000" w:csb0="00000093" w:csb1="00000000"/>
  </w:font>
  <w:font w:name="Roboto">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Helvetica Neue UltraLight">
    <w:altName w:val="Arial"/>
    <w:charset w:val="00"/>
    <w:family w:val="auto"/>
    <w:pitch w:val="variable"/>
    <w:sig w:usb0="A0002AE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4435671"/>
      <w:docPartObj>
        <w:docPartGallery w:val="Page Numbers (Bottom of Page)"/>
        <w:docPartUnique/>
      </w:docPartObj>
    </w:sdtPr>
    <w:sdtEndPr>
      <w:rPr>
        <w:rFonts w:ascii="Helvetica Neue UltraLight" w:hAnsi="Helvetica Neue UltraLight" w:cs="Helvetica Neue UltraLight"/>
        <w:sz w:val="16"/>
        <w:szCs w:val="16"/>
      </w:rPr>
    </w:sdtEndPr>
    <w:sdtContent>
      <w:p w14:paraId="62237CE9" w14:textId="20F25119" w:rsidR="00D1052A" w:rsidRPr="00206E28" w:rsidRDefault="00D1052A" w:rsidP="00B5164F">
        <w:pPr>
          <w:pStyle w:val="Fuzeile"/>
          <w:tabs>
            <w:tab w:val="clear" w:pos="9072"/>
          </w:tabs>
          <w:rPr>
            <w:rFonts w:ascii="Helvetica Neue UltraLight" w:hAnsi="Helvetica Neue UltraLight" w:cs="Helvetica Neue UltraLight"/>
            <w:sz w:val="16"/>
            <w:szCs w:val="16"/>
          </w:rPr>
        </w:pPr>
        <w:r w:rsidRPr="00206E28">
          <w:rPr>
            <w:rFonts w:ascii="Helvetica Neue UltraLight" w:hAnsi="Helvetica Neue UltraLight" w:cs="Helvetica Neue UltraLight"/>
            <w:sz w:val="16"/>
            <w:szCs w:val="16"/>
          </w:rPr>
          <w:fldChar w:fldCharType="begin"/>
        </w:r>
        <w:r w:rsidRPr="00206E28">
          <w:rPr>
            <w:rFonts w:ascii="Helvetica Neue UltraLight" w:hAnsi="Helvetica Neue UltraLight" w:cs="Helvetica Neue UltraLight"/>
            <w:sz w:val="16"/>
            <w:szCs w:val="16"/>
          </w:rPr>
          <w:instrText xml:space="preserve"> PAGE   \* MERGEFORMAT </w:instrText>
        </w:r>
        <w:r w:rsidRPr="00206E28">
          <w:rPr>
            <w:rFonts w:ascii="Helvetica Neue UltraLight" w:hAnsi="Helvetica Neue UltraLight" w:cs="Helvetica Neue UltraLight"/>
            <w:sz w:val="16"/>
            <w:szCs w:val="16"/>
          </w:rPr>
          <w:fldChar w:fldCharType="separate"/>
        </w:r>
        <w:r w:rsidR="00FA675D" w:rsidRPr="00206E28">
          <w:rPr>
            <w:rFonts w:ascii="Helvetica Neue UltraLight" w:hAnsi="Helvetica Neue UltraLight" w:cs="Helvetica Neue UltraLight"/>
            <w:sz w:val="16"/>
            <w:szCs w:val="16"/>
          </w:rPr>
          <w:t>2</w:t>
        </w:r>
        <w:r w:rsidRPr="00206E28">
          <w:rPr>
            <w:rFonts w:ascii="Helvetica Neue UltraLight" w:hAnsi="Helvetica Neue UltraLight" w:cs="Helvetica Neue UltraLight"/>
            <w:sz w:val="16"/>
            <w:szCs w:val="16"/>
          </w:rPr>
          <w:fldChar w:fldCharType="end"/>
        </w:r>
        <w:r w:rsidRPr="00206E28">
          <w:rPr>
            <w:rFonts w:ascii="Helvetica Neue UltraLight" w:hAnsi="Helvetica Neue UltraLight" w:cs="Helvetica Neue UltraLight"/>
            <w:sz w:val="16"/>
            <w:szCs w:val="16"/>
          </w:rPr>
          <w:t xml:space="preserve"> </w:t>
        </w:r>
      </w:p>
    </w:sdtContent>
  </w:sdt>
  <w:p w14:paraId="067BD595" w14:textId="77777777" w:rsidR="00D1052A" w:rsidRPr="005A7A67" w:rsidRDefault="00D1052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A78106" w14:textId="77777777" w:rsidR="00413359" w:rsidRPr="005A7A67" w:rsidRDefault="00413359" w:rsidP="005D6C9F">
      <w:r w:rsidRPr="005A7A67">
        <w:separator/>
      </w:r>
    </w:p>
  </w:footnote>
  <w:footnote w:type="continuationSeparator" w:id="0">
    <w:p w14:paraId="71EF4149" w14:textId="77777777" w:rsidR="00413359" w:rsidRPr="005A7A67" w:rsidRDefault="00413359" w:rsidP="005D6C9F">
      <w:r w:rsidRPr="005A7A6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39FA40" w14:textId="77777777" w:rsidR="00D1052A" w:rsidRPr="005A7A67" w:rsidRDefault="00D1052A">
    <w:pPr>
      <w:pStyle w:val="Kopfzeile"/>
    </w:pPr>
    <w:r w:rsidRPr="005A7A67">
      <w:rPr>
        <w:noProof/>
      </w:rPr>
      <w:drawing>
        <wp:anchor distT="0" distB="0" distL="114300" distR="114300" simplePos="0" relativeHeight="251658240" behindDoc="0" locked="0" layoutInCell="1" allowOverlap="1" wp14:anchorId="37F27BD0" wp14:editId="6C849D06">
          <wp:simplePos x="0" y="0"/>
          <wp:positionH relativeFrom="column">
            <wp:posOffset>-61595</wp:posOffset>
          </wp:positionH>
          <wp:positionV relativeFrom="paragraph">
            <wp:posOffset>-1905</wp:posOffset>
          </wp:positionV>
          <wp:extent cx="895350" cy="371475"/>
          <wp:effectExtent l="19050" t="0" r="0" b="0"/>
          <wp:wrapNone/>
          <wp:docPr id="12" name="Grafik 12" descr="Alap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ap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37147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D22"/>
    <w:rsid w:val="000006D3"/>
    <w:rsid w:val="00003655"/>
    <w:rsid w:val="00017612"/>
    <w:rsid w:val="00017C8D"/>
    <w:rsid w:val="00020699"/>
    <w:rsid w:val="0002331F"/>
    <w:rsid w:val="00024846"/>
    <w:rsid w:val="00024876"/>
    <w:rsid w:val="00024952"/>
    <w:rsid w:val="00026FBA"/>
    <w:rsid w:val="000342C3"/>
    <w:rsid w:val="00035095"/>
    <w:rsid w:val="000354B9"/>
    <w:rsid w:val="00040C21"/>
    <w:rsid w:val="00042BF2"/>
    <w:rsid w:val="000442C0"/>
    <w:rsid w:val="00055954"/>
    <w:rsid w:val="00055B94"/>
    <w:rsid w:val="00055D0B"/>
    <w:rsid w:val="00057248"/>
    <w:rsid w:val="0006063A"/>
    <w:rsid w:val="0006740B"/>
    <w:rsid w:val="00067C74"/>
    <w:rsid w:val="00075819"/>
    <w:rsid w:val="00075CF2"/>
    <w:rsid w:val="0008317A"/>
    <w:rsid w:val="00087AFF"/>
    <w:rsid w:val="00092688"/>
    <w:rsid w:val="0009415E"/>
    <w:rsid w:val="00097D0E"/>
    <w:rsid w:val="000A2827"/>
    <w:rsid w:val="000B1C74"/>
    <w:rsid w:val="000B55FA"/>
    <w:rsid w:val="000C14FA"/>
    <w:rsid w:val="000D43CF"/>
    <w:rsid w:val="000D520F"/>
    <w:rsid w:val="000D5693"/>
    <w:rsid w:val="000D629F"/>
    <w:rsid w:val="000D6797"/>
    <w:rsid w:val="000D789B"/>
    <w:rsid w:val="000E458F"/>
    <w:rsid w:val="000F12D7"/>
    <w:rsid w:val="000F2CD9"/>
    <w:rsid w:val="000F674E"/>
    <w:rsid w:val="00100EA3"/>
    <w:rsid w:val="0010126E"/>
    <w:rsid w:val="00112373"/>
    <w:rsid w:val="00114861"/>
    <w:rsid w:val="00116EC3"/>
    <w:rsid w:val="00120D22"/>
    <w:rsid w:val="00122539"/>
    <w:rsid w:val="001430E9"/>
    <w:rsid w:val="001433D1"/>
    <w:rsid w:val="001446C0"/>
    <w:rsid w:val="001541DF"/>
    <w:rsid w:val="001556D1"/>
    <w:rsid w:val="001578B2"/>
    <w:rsid w:val="001603B9"/>
    <w:rsid w:val="00161792"/>
    <w:rsid w:val="00161903"/>
    <w:rsid w:val="00163394"/>
    <w:rsid w:val="00163A25"/>
    <w:rsid w:val="00164B83"/>
    <w:rsid w:val="00167F36"/>
    <w:rsid w:val="00167F66"/>
    <w:rsid w:val="001710D1"/>
    <w:rsid w:val="00173EAE"/>
    <w:rsid w:val="001759F9"/>
    <w:rsid w:val="0017649B"/>
    <w:rsid w:val="00180F7A"/>
    <w:rsid w:val="0018780A"/>
    <w:rsid w:val="00192F2D"/>
    <w:rsid w:val="00193428"/>
    <w:rsid w:val="001936DA"/>
    <w:rsid w:val="001936F4"/>
    <w:rsid w:val="00195072"/>
    <w:rsid w:val="00195F14"/>
    <w:rsid w:val="00196BDB"/>
    <w:rsid w:val="001A0BE5"/>
    <w:rsid w:val="001B2271"/>
    <w:rsid w:val="001B262B"/>
    <w:rsid w:val="001B2FB0"/>
    <w:rsid w:val="001B3C37"/>
    <w:rsid w:val="001B3D4A"/>
    <w:rsid w:val="001C3A40"/>
    <w:rsid w:val="001D4D6E"/>
    <w:rsid w:val="001D5530"/>
    <w:rsid w:val="001E0B98"/>
    <w:rsid w:val="001E0DD6"/>
    <w:rsid w:val="001E0E36"/>
    <w:rsid w:val="001E0EE4"/>
    <w:rsid w:val="001E4E3D"/>
    <w:rsid w:val="001F3E2E"/>
    <w:rsid w:val="00201F05"/>
    <w:rsid w:val="00204139"/>
    <w:rsid w:val="00206E28"/>
    <w:rsid w:val="00224FEA"/>
    <w:rsid w:val="00225944"/>
    <w:rsid w:val="002335B8"/>
    <w:rsid w:val="00233CCE"/>
    <w:rsid w:val="0024102A"/>
    <w:rsid w:val="002439F9"/>
    <w:rsid w:val="0024504E"/>
    <w:rsid w:val="0024642C"/>
    <w:rsid w:val="00251E9D"/>
    <w:rsid w:val="00252950"/>
    <w:rsid w:val="002543F7"/>
    <w:rsid w:val="002559D1"/>
    <w:rsid w:val="00257052"/>
    <w:rsid w:val="00257115"/>
    <w:rsid w:val="0026543A"/>
    <w:rsid w:val="00270682"/>
    <w:rsid w:val="002712B9"/>
    <w:rsid w:val="00274F6A"/>
    <w:rsid w:val="00275F30"/>
    <w:rsid w:val="00277E4B"/>
    <w:rsid w:val="00281661"/>
    <w:rsid w:val="00290E74"/>
    <w:rsid w:val="002912E5"/>
    <w:rsid w:val="00291D15"/>
    <w:rsid w:val="00292394"/>
    <w:rsid w:val="00295501"/>
    <w:rsid w:val="0029720C"/>
    <w:rsid w:val="002A00E1"/>
    <w:rsid w:val="002A4ABC"/>
    <w:rsid w:val="002A5D2D"/>
    <w:rsid w:val="002A6066"/>
    <w:rsid w:val="002A6ED6"/>
    <w:rsid w:val="002A7CC8"/>
    <w:rsid w:val="002B26E6"/>
    <w:rsid w:val="002B6D7D"/>
    <w:rsid w:val="002C2B30"/>
    <w:rsid w:val="002C2E01"/>
    <w:rsid w:val="002C6442"/>
    <w:rsid w:val="002C6A6C"/>
    <w:rsid w:val="002D078E"/>
    <w:rsid w:val="002D2B7B"/>
    <w:rsid w:val="002D43B7"/>
    <w:rsid w:val="002D7892"/>
    <w:rsid w:val="002E3233"/>
    <w:rsid w:val="002E3F3C"/>
    <w:rsid w:val="002E58E3"/>
    <w:rsid w:val="002E7C1D"/>
    <w:rsid w:val="002F177A"/>
    <w:rsid w:val="002F1B38"/>
    <w:rsid w:val="002F1EA8"/>
    <w:rsid w:val="00303841"/>
    <w:rsid w:val="00304338"/>
    <w:rsid w:val="00306886"/>
    <w:rsid w:val="0031189F"/>
    <w:rsid w:val="00313C59"/>
    <w:rsid w:val="003156FB"/>
    <w:rsid w:val="00316738"/>
    <w:rsid w:val="00321D3D"/>
    <w:rsid w:val="003317C1"/>
    <w:rsid w:val="003359B6"/>
    <w:rsid w:val="003365B7"/>
    <w:rsid w:val="00340AF7"/>
    <w:rsid w:val="00342EB6"/>
    <w:rsid w:val="003471AD"/>
    <w:rsid w:val="0034778B"/>
    <w:rsid w:val="0035580B"/>
    <w:rsid w:val="003618CB"/>
    <w:rsid w:val="00365428"/>
    <w:rsid w:val="00374718"/>
    <w:rsid w:val="00380C10"/>
    <w:rsid w:val="00383AF9"/>
    <w:rsid w:val="00384AFE"/>
    <w:rsid w:val="00385254"/>
    <w:rsid w:val="00386EBC"/>
    <w:rsid w:val="00387FD6"/>
    <w:rsid w:val="003910CF"/>
    <w:rsid w:val="00391922"/>
    <w:rsid w:val="003942A4"/>
    <w:rsid w:val="00396A75"/>
    <w:rsid w:val="00397966"/>
    <w:rsid w:val="003A189A"/>
    <w:rsid w:val="003A1E0C"/>
    <w:rsid w:val="003A26AA"/>
    <w:rsid w:val="003B0FF5"/>
    <w:rsid w:val="003B780E"/>
    <w:rsid w:val="003C6355"/>
    <w:rsid w:val="003C6B15"/>
    <w:rsid w:val="003D0E1A"/>
    <w:rsid w:val="003D514B"/>
    <w:rsid w:val="003D5DCA"/>
    <w:rsid w:val="003E5659"/>
    <w:rsid w:val="003E5DF9"/>
    <w:rsid w:val="003F31C8"/>
    <w:rsid w:val="003F7AA0"/>
    <w:rsid w:val="00401355"/>
    <w:rsid w:val="00402959"/>
    <w:rsid w:val="004122EC"/>
    <w:rsid w:val="00413359"/>
    <w:rsid w:val="00421813"/>
    <w:rsid w:val="00425373"/>
    <w:rsid w:val="004301C1"/>
    <w:rsid w:val="00430529"/>
    <w:rsid w:val="004311CC"/>
    <w:rsid w:val="004344A1"/>
    <w:rsid w:val="004345E6"/>
    <w:rsid w:val="00434D59"/>
    <w:rsid w:val="0043529E"/>
    <w:rsid w:val="0043595C"/>
    <w:rsid w:val="00440156"/>
    <w:rsid w:val="0044628C"/>
    <w:rsid w:val="0044770B"/>
    <w:rsid w:val="0045192F"/>
    <w:rsid w:val="00452B8A"/>
    <w:rsid w:val="00465838"/>
    <w:rsid w:val="0047185E"/>
    <w:rsid w:val="00472BDB"/>
    <w:rsid w:val="004739D4"/>
    <w:rsid w:val="00473E13"/>
    <w:rsid w:val="00477AF8"/>
    <w:rsid w:val="00480FB2"/>
    <w:rsid w:val="00481C69"/>
    <w:rsid w:val="00490E2F"/>
    <w:rsid w:val="004A13CC"/>
    <w:rsid w:val="004A263D"/>
    <w:rsid w:val="004A5441"/>
    <w:rsid w:val="004B016D"/>
    <w:rsid w:val="004B33D4"/>
    <w:rsid w:val="004B4353"/>
    <w:rsid w:val="004C08BA"/>
    <w:rsid w:val="004C0EDC"/>
    <w:rsid w:val="004C0FC1"/>
    <w:rsid w:val="004C5402"/>
    <w:rsid w:val="004C5A58"/>
    <w:rsid w:val="004C6C36"/>
    <w:rsid w:val="004C77DD"/>
    <w:rsid w:val="004C7D57"/>
    <w:rsid w:val="004D04E3"/>
    <w:rsid w:val="004D0B21"/>
    <w:rsid w:val="004D3A3B"/>
    <w:rsid w:val="004D43F5"/>
    <w:rsid w:val="004E3162"/>
    <w:rsid w:val="004E4343"/>
    <w:rsid w:val="004E5972"/>
    <w:rsid w:val="004F4C95"/>
    <w:rsid w:val="004F5258"/>
    <w:rsid w:val="004F6559"/>
    <w:rsid w:val="004F7B89"/>
    <w:rsid w:val="0051646E"/>
    <w:rsid w:val="00516807"/>
    <w:rsid w:val="00520E0F"/>
    <w:rsid w:val="005223CD"/>
    <w:rsid w:val="00525304"/>
    <w:rsid w:val="0052541F"/>
    <w:rsid w:val="005318F7"/>
    <w:rsid w:val="0055733F"/>
    <w:rsid w:val="005965CF"/>
    <w:rsid w:val="00597838"/>
    <w:rsid w:val="005A5E9E"/>
    <w:rsid w:val="005A5F3E"/>
    <w:rsid w:val="005A6C83"/>
    <w:rsid w:val="005A7A67"/>
    <w:rsid w:val="005A7F00"/>
    <w:rsid w:val="005B176C"/>
    <w:rsid w:val="005B2C43"/>
    <w:rsid w:val="005B4887"/>
    <w:rsid w:val="005B49FD"/>
    <w:rsid w:val="005B5E68"/>
    <w:rsid w:val="005C3CBD"/>
    <w:rsid w:val="005C45FF"/>
    <w:rsid w:val="005C7D9C"/>
    <w:rsid w:val="005D160F"/>
    <w:rsid w:val="005D1657"/>
    <w:rsid w:val="005D2DDD"/>
    <w:rsid w:val="005D4468"/>
    <w:rsid w:val="005D56D1"/>
    <w:rsid w:val="005D661B"/>
    <w:rsid w:val="005D6C9F"/>
    <w:rsid w:val="005D7FBF"/>
    <w:rsid w:val="005E22BB"/>
    <w:rsid w:val="005E2C18"/>
    <w:rsid w:val="005E77F5"/>
    <w:rsid w:val="005E7B5D"/>
    <w:rsid w:val="005F6D13"/>
    <w:rsid w:val="005F71B3"/>
    <w:rsid w:val="00600DE3"/>
    <w:rsid w:val="00601BBA"/>
    <w:rsid w:val="006024BB"/>
    <w:rsid w:val="00604352"/>
    <w:rsid w:val="00610D1D"/>
    <w:rsid w:val="00621A65"/>
    <w:rsid w:val="006304C1"/>
    <w:rsid w:val="00631812"/>
    <w:rsid w:val="006342D2"/>
    <w:rsid w:val="006361AA"/>
    <w:rsid w:val="00636ED0"/>
    <w:rsid w:val="00641001"/>
    <w:rsid w:val="00643DED"/>
    <w:rsid w:val="00643EEA"/>
    <w:rsid w:val="00654A2E"/>
    <w:rsid w:val="0065671B"/>
    <w:rsid w:val="00656B07"/>
    <w:rsid w:val="00656F61"/>
    <w:rsid w:val="006731F4"/>
    <w:rsid w:val="00673454"/>
    <w:rsid w:val="006779DB"/>
    <w:rsid w:val="006847EA"/>
    <w:rsid w:val="00684A9B"/>
    <w:rsid w:val="006857EF"/>
    <w:rsid w:val="00686E86"/>
    <w:rsid w:val="006A0956"/>
    <w:rsid w:val="006A1479"/>
    <w:rsid w:val="006A3A4E"/>
    <w:rsid w:val="006A51B4"/>
    <w:rsid w:val="006A7E61"/>
    <w:rsid w:val="006B1037"/>
    <w:rsid w:val="006B19C1"/>
    <w:rsid w:val="006B3239"/>
    <w:rsid w:val="006B351C"/>
    <w:rsid w:val="006C0CC5"/>
    <w:rsid w:val="006C0F19"/>
    <w:rsid w:val="006C65E7"/>
    <w:rsid w:val="006D07DC"/>
    <w:rsid w:val="006D08FC"/>
    <w:rsid w:val="006D7839"/>
    <w:rsid w:val="006E054F"/>
    <w:rsid w:val="006E0E35"/>
    <w:rsid w:val="006F282B"/>
    <w:rsid w:val="006F7478"/>
    <w:rsid w:val="007042A3"/>
    <w:rsid w:val="007062FD"/>
    <w:rsid w:val="00706DD1"/>
    <w:rsid w:val="0070724B"/>
    <w:rsid w:val="00710ADC"/>
    <w:rsid w:val="007130BB"/>
    <w:rsid w:val="0071734A"/>
    <w:rsid w:val="00717B75"/>
    <w:rsid w:val="00725483"/>
    <w:rsid w:val="00726455"/>
    <w:rsid w:val="00734304"/>
    <w:rsid w:val="007348A3"/>
    <w:rsid w:val="00741F67"/>
    <w:rsid w:val="0074329D"/>
    <w:rsid w:val="00750280"/>
    <w:rsid w:val="00757011"/>
    <w:rsid w:val="00760A44"/>
    <w:rsid w:val="007615AE"/>
    <w:rsid w:val="007708FB"/>
    <w:rsid w:val="00775392"/>
    <w:rsid w:val="00775AE6"/>
    <w:rsid w:val="0078037B"/>
    <w:rsid w:val="007904FB"/>
    <w:rsid w:val="00790E30"/>
    <w:rsid w:val="00792AD6"/>
    <w:rsid w:val="007940FA"/>
    <w:rsid w:val="0079641D"/>
    <w:rsid w:val="007B2C62"/>
    <w:rsid w:val="007B2EE6"/>
    <w:rsid w:val="007B4BB8"/>
    <w:rsid w:val="007C2594"/>
    <w:rsid w:val="007C2A54"/>
    <w:rsid w:val="007C4F6E"/>
    <w:rsid w:val="007D1044"/>
    <w:rsid w:val="007E6A55"/>
    <w:rsid w:val="007F5022"/>
    <w:rsid w:val="007F5A9F"/>
    <w:rsid w:val="007F60DF"/>
    <w:rsid w:val="007F6287"/>
    <w:rsid w:val="00802C8C"/>
    <w:rsid w:val="00803BA5"/>
    <w:rsid w:val="00803DF9"/>
    <w:rsid w:val="008077B8"/>
    <w:rsid w:val="008118ED"/>
    <w:rsid w:val="00815291"/>
    <w:rsid w:val="00815C65"/>
    <w:rsid w:val="0081676C"/>
    <w:rsid w:val="00817708"/>
    <w:rsid w:val="00820A02"/>
    <w:rsid w:val="00830071"/>
    <w:rsid w:val="00830BFC"/>
    <w:rsid w:val="00835D2F"/>
    <w:rsid w:val="008374BF"/>
    <w:rsid w:val="008379FE"/>
    <w:rsid w:val="008455CA"/>
    <w:rsid w:val="008459CE"/>
    <w:rsid w:val="00846CDA"/>
    <w:rsid w:val="0085050D"/>
    <w:rsid w:val="00850AC3"/>
    <w:rsid w:val="00852FF4"/>
    <w:rsid w:val="008549D4"/>
    <w:rsid w:val="00861051"/>
    <w:rsid w:val="0086175B"/>
    <w:rsid w:val="00863000"/>
    <w:rsid w:val="00865F57"/>
    <w:rsid w:val="0087041E"/>
    <w:rsid w:val="0087080F"/>
    <w:rsid w:val="008728CB"/>
    <w:rsid w:val="0087536E"/>
    <w:rsid w:val="00875618"/>
    <w:rsid w:val="0087616A"/>
    <w:rsid w:val="00876796"/>
    <w:rsid w:val="00877F5D"/>
    <w:rsid w:val="00884F53"/>
    <w:rsid w:val="008921E4"/>
    <w:rsid w:val="00893587"/>
    <w:rsid w:val="008A63A1"/>
    <w:rsid w:val="008A6439"/>
    <w:rsid w:val="008A6625"/>
    <w:rsid w:val="008A70CF"/>
    <w:rsid w:val="008B0113"/>
    <w:rsid w:val="008B38BB"/>
    <w:rsid w:val="008C09B1"/>
    <w:rsid w:val="008C62F1"/>
    <w:rsid w:val="008C749D"/>
    <w:rsid w:val="008D4C8F"/>
    <w:rsid w:val="008D5CB0"/>
    <w:rsid w:val="008D6A67"/>
    <w:rsid w:val="008D7854"/>
    <w:rsid w:val="008F41AD"/>
    <w:rsid w:val="0090238C"/>
    <w:rsid w:val="00904011"/>
    <w:rsid w:val="00907752"/>
    <w:rsid w:val="00910315"/>
    <w:rsid w:val="0091176F"/>
    <w:rsid w:val="00915015"/>
    <w:rsid w:val="00922B36"/>
    <w:rsid w:val="00923B0A"/>
    <w:rsid w:val="00926E1B"/>
    <w:rsid w:val="0093105C"/>
    <w:rsid w:val="0093245B"/>
    <w:rsid w:val="00934330"/>
    <w:rsid w:val="00944198"/>
    <w:rsid w:val="0094736D"/>
    <w:rsid w:val="009546D7"/>
    <w:rsid w:val="00956B8E"/>
    <w:rsid w:val="00965870"/>
    <w:rsid w:val="009662EC"/>
    <w:rsid w:val="00970CA2"/>
    <w:rsid w:val="00975056"/>
    <w:rsid w:val="00976BAB"/>
    <w:rsid w:val="00977783"/>
    <w:rsid w:val="00977EB6"/>
    <w:rsid w:val="009813F2"/>
    <w:rsid w:val="00984BCE"/>
    <w:rsid w:val="009863FF"/>
    <w:rsid w:val="00990674"/>
    <w:rsid w:val="00990ED7"/>
    <w:rsid w:val="00994B6A"/>
    <w:rsid w:val="00994CED"/>
    <w:rsid w:val="00995B53"/>
    <w:rsid w:val="009A1618"/>
    <w:rsid w:val="009A3328"/>
    <w:rsid w:val="009B4B81"/>
    <w:rsid w:val="009B5926"/>
    <w:rsid w:val="009C2535"/>
    <w:rsid w:val="009C4C77"/>
    <w:rsid w:val="009C69C5"/>
    <w:rsid w:val="009C6F87"/>
    <w:rsid w:val="009C7158"/>
    <w:rsid w:val="009D413A"/>
    <w:rsid w:val="009D557D"/>
    <w:rsid w:val="009E6D3D"/>
    <w:rsid w:val="009F3E26"/>
    <w:rsid w:val="009F5438"/>
    <w:rsid w:val="00A079A9"/>
    <w:rsid w:val="00A1510D"/>
    <w:rsid w:val="00A16051"/>
    <w:rsid w:val="00A16E3B"/>
    <w:rsid w:val="00A1729E"/>
    <w:rsid w:val="00A2191D"/>
    <w:rsid w:val="00A241B5"/>
    <w:rsid w:val="00A24F7A"/>
    <w:rsid w:val="00A26203"/>
    <w:rsid w:val="00A308FF"/>
    <w:rsid w:val="00A356C7"/>
    <w:rsid w:val="00A35BE5"/>
    <w:rsid w:val="00A36857"/>
    <w:rsid w:val="00A37F49"/>
    <w:rsid w:val="00A431F6"/>
    <w:rsid w:val="00A43B72"/>
    <w:rsid w:val="00A43F59"/>
    <w:rsid w:val="00A4497A"/>
    <w:rsid w:val="00A44F8D"/>
    <w:rsid w:val="00A4725B"/>
    <w:rsid w:val="00A5043C"/>
    <w:rsid w:val="00A51C00"/>
    <w:rsid w:val="00A54D3A"/>
    <w:rsid w:val="00A55009"/>
    <w:rsid w:val="00A553CE"/>
    <w:rsid w:val="00A55B90"/>
    <w:rsid w:val="00A55E63"/>
    <w:rsid w:val="00A567FE"/>
    <w:rsid w:val="00A56BCC"/>
    <w:rsid w:val="00A61FC0"/>
    <w:rsid w:val="00A654E4"/>
    <w:rsid w:val="00A669B1"/>
    <w:rsid w:val="00A80C5B"/>
    <w:rsid w:val="00A8106A"/>
    <w:rsid w:val="00A84F95"/>
    <w:rsid w:val="00A858C0"/>
    <w:rsid w:val="00A879EA"/>
    <w:rsid w:val="00A92A3D"/>
    <w:rsid w:val="00A943B2"/>
    <w:rsid w:val="00AA1DE1"/>
    <w:rsid w:val="00AB0EF9"/>
    <w:rsid w:val="00AB1F0C"/>
    <w:rsid w:val="00AB1FC6"/>
    <w:rsid w:val="00AB692B"/>
    <w:rsid w:val="00AC4CCA"/>
    <w:rsid w:val="00AD063F"/>
    <w:rsid w:val="00AD2E59"/>
    <w:rsid w:val="00AD62FD"/>
    <w:rsid w:val="00AE6708"/>
    <w:rsid w:val="00AF28D1"/>
    <w:rsid w:val="00AF6CCA"/>
    <w:rsid w:val="00B0377F"/>
    <w:rsid w:val="00B073A3"/>
    <w:rsid w:val="00B106AC"/>
    <w:rsid w:val="00B10975"/>
    <w:rsid w:val="00B14F1E"/>
    <w:rsid w:val="00B16AE4"/>
    <w:rsid w:val="00B2089D"/>
    <w:rsid w:val="00B20AB6"/>
    <w:rsid w:val="00B210A3"/>
    <w:rsid w:val="00B21422"/>
    <w:rsid w:val="00B2401B"/>
    <w:rsid w:val="00B24EBE"/>
    <w:rsid w:val="00B25948"/>
    <w:rsid w:val="00B27CA1"/>
    <w:rsid w:val="00B3196F"/>
    <w:rsid w:val="00B340DB"/>
    <w:rsid w:val="00B349B0"/>
    <w:rsid w:val="00B355C6"/>
    <w:rsid w:val="00B368B6"/>
    <w:rsid w:val="00B42FBD"/>
    <w:rsid w:val="00B4461E"/>
    <w:rsid w:val="00B5077B"/>
    <w:rsid w:val="00B5164F"/>
    <w:rsid w:val="00B62C04"/>
    <w:rsid w:val="00B63739"/>
    <w:rsid w:val="00B730A9"/>
    <w:rsid w:val="00B743BD"/>
    <w:rsid w:val="00B83D97"/>
    <w:rsid w:val="00B83F9E"/>
    <w:rsid w:val="00B85D22"/>
    <w:rsid w:val="00B90406"/>
    <w:rsid w:val="00B9502B"/>
    <w:rsid w:val="00B96DAC"/>
    <w:rsid w:val="00B9714C"/>
    <w:rsid w:val="00BA32C2"/>
    <w:rsid w:val="00BA38D7"/>
    <w:rsid w:val="00BA70B3"/>
    <w:rsid w:val="00BB0D0E"/>
    <w:rsid w:val="00BB12EA"/>
    <w:rsid w:val="00BB1D95"/>
    <w:rsid w:val="00BC00B6"/>
    <w:rsid w:val="00BC306F"/>
    <w:rsid w:val="00BC3795"/>
    <w:rsid w:val="00BC6DB1"/>
    <w:rsid w:val="00BD0426"/>
    <w:rsid w:val="00BD217B"/>
    <w:rsid w:val="00BD2F29"/>
    <w:rsid w:val="00BD41E1"/>
    <w:rsid w:val="00BD6B2D"/>
    <w:rsid w:val="00BD6FA3"/>
    <w:rsid w:val="00BF0403"/>
    <w:rsid w:val="00BF12AB"/>
    <w:rsid w:val="00BF4746"/>
    <w:rsid w:val="00BF741D"/>
    <w:rsid w:val="00C04482"/>
    <w:rsid w:val="00C1167B"/>
    <w:rsid w:val="00C13FF5"/>
    <w:rsid w:val="00C22930"/>
    <w:rsid w:val="00C231EA"/>
    <w:rsid w:val="00C2400F"/>
    <w:rsid w:val="00C24F9E"/>
    <w:rsid w:val="00C303E9"/>
    <w:rsid w:val="00C31EA7"/>
    <w:rsid w:val="00C3745B"/>
    <w:rsid w:val="00C40C81"/>
    <w:rsid w:val="00C41CB4"/>
    <w:rsid w:val="00C42891"/>
    <w:rsid w:val="00C43C98"/>
    <w:rsid w:val="00C445E1"/>
    <w:rsid w:val="00C45893"/>
    <w:rsid w:val="00C5104B"/>
    <w:rsid w:val="00C53FAB"/>
    <w:rsid w:val="00C611C7"/>
    <w:rsid w:val="00C61CD4"/>
    <w:rsid w:val="00C70B73"/>
    <w:rsid w:val="00C75A85"/>
    <w:rsid w:val="00C765B1"/>
    <w:rsid w:val="00C8072F"/>
    <w:rsid w:val="00C9523D"/>
    <w:rsid w:val="00CA3EFA"/>
    <w:rsid w:val="00CA6A8D"/>
    <w:rsid w:val="00CB0F00"/>
    <w:rsid w:val="00CB13FE"/>
    <w:rsid w:val="00CB1BDC"/>
    <w:rsid w:val="00CB225D"/>
    <w:rsid w:val="00CB488B"/>
    <w:rsid w:val="00CB7CAB"/>
    <w:rsid w:val="00CB7D95"/>
    <w:rsid w:val="00CC0E87"/>
    <w:rsid w:val="00CC39A0"/>
    <w:rsid w:val="00CD1141"/>
    <w:rsid w:val="00CD7FF1"/>
    <w:rsid w:val="00CE0164"/>
    <w:rsid w:val="00CE0575"/>
    <w:rsid w:val="00CE1BD5"/>
    <w:rsid w:val="00CE4F9A"/>
    <w:rsid w:val="00CF326F"/>
    <w:rsid w:val="00CF354B"/>
    <w:rsid w:val="00CF55C1"/>
    <w:rsid w:val="00CF58C2"/>
    <w:rsid w:val="00D0399D"/>
    <w:rsid w:val="00D06258"/>
    <w:rsid w:val="00D067E8"/>
    <w:rsid w:val="00D1052A"/>
    <w:rsid w:val="00D21A1B"/>
    <w:rsid w:val="00D23AFA"/>
    <w:rsid w:val="00D269AF"/>
    <w:rsid w:val="00D3203E"/>
    <w:rsid w:val="00D343F7"/>
    <w:rsid w:val="00D423A5"/>
    <w:rsid w:val="00D45BEB"/>
    <w:rsid w:val="00D4769B"/>
    <w:rsid w:val="00D5678A"/>
    <w:rsid w:val="00D56954"/>
    <w:rsid w:val="00D643C9"/>
    <w:rsid w:val="00D67276"/>
    <w:rsid w:val="00D6751A"/>
    <w:rsid w:val="00D70048"/>
    <w:rsid w:val="00D81FA3"/>
    <w:rsid w:val="00D87254"/>
    <w:rsid w:val="00D9206D"/>
    <w:rsid w:val="00D93C11"/>
    <w:rsid w:val="00DA1F83"/>
    <w:rsid w:val="00DA2C52"/>
    <w:rsid w:val="00DA31F8"/>
    <w:rsid w:val="00DA3C1A"/>
    <w:rsid w:val="00DA3D7D"/>
    <w:rsid w:val="00DA656A"/>
    <w:rsid w:val="00DA6DF9"/>
    <w:rsid w:val="00DA73BC"/>
    <w:rsid w:val="00DB0A48"/>
    <w:rsid w:val="00DB4020"/>
    <w:rsid w:val="00DB4BAE"/>
    <w:rsid w:val="00DB7C66"/>
    <w:rsid w:val="00DC6095"/>
    <w:rsid w:val="00DC6A53"/>
    <w:rsid w:val="00DD4579"/>
    <w:rsid w:val="00DE5B58"/>
    <w:rsid w:val="00DF2B78"/>
    <w:rsid w:val="00DF63A5"/>
    <w:rsid w:val="00E023E5"/>
    <w:rsid w:val="00E102A7"/>
    <w:rsid w:val="00E109A8"/>
    <w:rsid w:val="00E16B85"/>
    <w:rsid w:val="00E17C32"/>
    <w:rsid w:val="00E265B0"/>
    <w:rsid w:val="00E35DF9"/>
    <w:rsid w:val="00E43222"/>
    <w:rsid w:val="00E46ED3"/>
    <w:rsid w:val="00E516E6"/>
    <w:rsid w:val="00E656D3"/>
    <w:rsid w:val="00E70097"/>
    <w:rsid w:val="00E71B73"/>
    <w:rsid w:val="00E739ED"/>
    <w:rsid w:val="00E74A8E"/>
    <w:rsid w:val="00E84889"/>
    <w:rsid w:val="00E85293"/>
    <w:rsid w:val="00E85F00"/>
    <w:rsid w:val="00E86483"/>
    <w:rsid w:val="00E879DD"/>
    <w:rsid w:val="00E90E9A"/>
    <w:rsid w:val="00E91A57"/>
    <w:rsid w:val="00E92B31"/>
    <w:rsid w:val="00E93E86"/>
    <w:rsid w:val="00E94E8A"/>
    <w:rsid w:val="00E95D12"/>
    <w:rsid w:val="00E97219"/>
    <w:rsid w:val="00EA1DDD"/>
    <w:rsid w:val="00EB0E3F"/>
    <w:rsid w:val="00EB4053"/>
    <w:rsid w:val="00EB4F46"/>
    <w:rsid w:val="00EC0336"/>
    <w:rsid w:val="00EC0D6B"/>
    <w:rsid w:val="00EC11E8"/>
    <w:rsid w:val="00EC296E"/>
    <w:rsid w:val="00ED756A"/>
    <w:rsid w:val="00EE3619"/>
    <w:rsid w:val="00EE3A87"/>
    <w:rsid w:val="00EE3D0C"/>
    <w:rsid w:val="00EF0F99"/>
    <w:rsid w:val="00EF283B"/>
    <w:rsid w:val="00EF49FC"/>
    <w:rsid w:val="00F02722"/>
    <w:rsid w:val="00F02907"/>
    <w:rsid w:val="00F03DC9"/>
    <w:rsid w:val="00F10839"/>
    <w:rsid w:val="00F11C21"/>
    <w:rsid w:val="00F11DF7"/>
    <w:rsid w:val="00F12CA0"/>
    <w:rsid w:val="00F14BCF"/>
    <w:rsid w:val="00F230E9"/>
    <w:rsid w:val="00F3011E"/>
    <w:rsid w:val="00F32D16"/>
    <w:rsid w:val="00F34305"/>
    <w:rsid w:val="00F348C6"/>
    <w:rsid w:val="00F34EFC"/>
    <w:rsid w:val="00F400E7"/>
    <w:rsid w:val="00F43D40"/>
    <w:rsid w:val="00F442E3"/>
    <w:rsid w:val="00F447E2"/>
    <w:rsid w:val="00F5454D"/>
    <w:rsid w:val="00F54629"/>
    <w:rsid w:val="00F55CC5"/>
    <w:rsid w:val="00F57912"/>
    <w:rsid w:val="00F61232"/>
    <w:rsid w:val="00F70C48"/>
    <w:rsid w:val="00F8481F"/>
    <w:rsid w:val="00FA05CB"/>
    <w:rsid w:val="00FA38F2"/>
    <w:rsid w:val="00FA47B7"/>
    <w:rsid w:val="00FA4CEF"/>
    <w:rsid w:val="00FA4DC8"/>
    <w:rsid w:val="00FA52B9"/>
    <w:rsid w:val="00FA675D"/>
    <w:rsid w:val="00FB1143"/>
    <w:rsid w:val="00FB4EA1"/>
    <w:rsid w:val="00FC1871"/>
    <w:rsid w:val="00FC21CF"/>
    <w:rsid w:val="00FC3BF2"/>
    <w:rsid w:val="00FC4292"/>
    <w:rsid w:val="00FD1DAF"/>
    <w:rsid w:val="00FD4F78"/>
    <w:rsid w:val="00FD6397"/>
    <w:rsid w:val="00FD7FE8"/>
    <w:rsid w:val="00FE0E58"/>
    <w:rsid w:val="00FE1796"/>
    <w:rsid w:val="00FE29A3"/>
    <w:rsid w:val="00FE3E2F"/>
    <w:rsid w:val="00FE583E"/>
    <w:rsid w:val="00FE75A8"/>
    <w:rsid w:val="00FF0B2B"/>
    <w:rsid w:val="00FF3B17"/>
    <w:rsid w:val="00FF44D9"/>
    <w:rsid w:val="00FF4E2F"/>
    <w:rsid w:val="183A78E9"/>
    <w:rsid w:val="19D9DA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E2F02"/>
  <w15:docId w15:val="{F3437B29-460E-430E-846F-EED8DCAD4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12AB"/>
    <w:pPr>
      <w:spacing w:after="0" w:line="240" w:lineRule="auto"/>
    </w:pPr>
    <w:rPr>
      <w:rFonts w:ascii="HelveticaNeue LT 55 Roman" w:eastAsia="Times New Roman" w:hAnsi="HelveticaNeue LT 55 Roman" w:cs="Times New Roman"/>
      <w:sz w:val="20"/>
      <w:szCs w:val="24"/>
      <w:lang w:val="fr-FR" w:eastAsia="de-DE"/>
    </w:rPr>
  </w:style>
  <w:style w:type="paragraph" w:styleId="berschrift1">
    <w:name w:val="heading 1"/>
    <w:basedOn w:val="Standard"/>
    <w:link w:val="berschrift1Zchn"/>
    <w:qFormat/>
    <w:rsid w:val="00120D22"/>
    <w:pPr>
      <w:spacing w:before="100" w:beforeAutospacing="1" w:after="100" w:afterAutospacing="1" w:line="360" w:lineRule="atLeast"/>
      <w:outlineLvl w:val="0"/>
    </w:pPr>
    <w:rPr>
      <w:rFonts w:ascii="Arial" w:hAnsi="Arial" w:cs="Arial"/>
      <w:b/>
      <w:bCs/>
      <w:color w:val="000000"/>
      <w:kern w:val="36"/>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120D22"/>
    <w:rPr>
      <w:rFonts w:ascii="Arial" w:eastAsia="Times New Roman" w:hAnsi="Arial" w:cs="Arial"/>
      <w:b/>
      <w:bCs/>
      <w:color w:val="000000"/>
      <w:kern w:val="36"/>
      <w:sz w:val="32"/>
      <w:szCs w:val="32"/>
      <w:lang w:val="de-DE" w:eastAsia="de-DE"/>
    </w:rPr>
  </w:style>
  <w:style w:type="paragraph" w:styleId="StandardWeb">
    <w:name w:val="Normal (Web)"/>
    <w:basedOn w:val="Standard"/>
    <w:uiPriority w:val="99"/>
    <w:semiHidden/>
    <w:rsid w:val="00120D22"/>
    <w:pPr>
      <w:spacing w:before="100" w:beforeAutospacing="1" w:after="100" w:afterAutospacing="1"/>
    </w:pPr>
    <w:rPr>
      <w:rFonts w:ascii="Arial" w:hAnsi="Arial" w:cs="Arial"/>
      <w:color w:val="000000"/>
      <w:szCs w:val="20"/>
    </w:rPr>
  </w:style>
  <w:style w:type="paragraph" w:styleId="Textkrper">
    <w:name w:val="Body Text"/>
    <w:aliases w:val="Textkörper FAX"/>
    <w:basedOn w:val="Standard"/>
    <w:link w:val="TextkrperZchn"/>
    <w:semiHidden/>
    <w:rsid w:val="00120D22"/>
    <w:rPr>
      <w:rFonts w:ascii="65 Helvetica Medium" w:eastAsia="Times" w:hAnsi="65 Helvetica Medium"/>
      <w:b/>
      <w:szCs w:val="20"/>
    </w:rPr>
  </w:style>
  <w:style w:type="character" w:customStyle="1" w:styleId="TextkrperZchn">
    <w:name w:val="Textkörper Zchn"/>
    <w:aliases w:val="Textkörper FAX Zchn"/>
    <w:basedOn w:val="Absatz-Standardschriftart"/>
    <w:link w:val="Textkrper"/>
    <w:semiHidden/>
    <w:rsid w:val="00120D22"/>
    <w:rPr>
      <w:rFonts w:ascii="65 Helvetica Medium" w:eastAsia="Times" w:hAnsi="65 Helvetica Medium" w:cs="Times New Roman"/>
      <w:b/>
      <w:sz w:val="20"/>
      <w:szCs w:val="20"/>
      <w:lang w:val="de-DE" w:eastAsia="de-DE"/>
    </w:rPr>
  </w:style>
  <w:style w:type="character" w:styleId="Hyperlink">
    <w:name w:val="Hyperlink"/>
    <w:basedOn w:val="Absatz-Standardschriftart"/>
    <w:rsid w:val="00120D22"/>
    <w:rPr>
      <w:color w:val="0000FF"/>
      <w:u w:val="single"/>
    </w:rPr>
  </w:style>
  <w:style w:type="paragraph" w:styleId="Kopfzeile">
    <w:name w:val="header"/>
    <w:basedOn w:val="Standard"/>
    <w:link w:val="KopfzeileZchn"/>
    <w:unhideWhenUsed/>
    <w:rsid w:val="005D6C9F"/>
    <w:pPr>
      <w:tabs>
        <w:tab w:val="center" w:pos="4536"/>
        <w:tab w:val="right" w:pos="9072"/>
      </w:tabs>
    </w:pPr>
  </w:style>
  <w:style w:type="character" w:customStyle="1" w:styleId="KopfzeileZchn">
    <w:name w:val="Kopfzeile Zchn"/>
    <w:basedOn w:val="Absatz-Standardschriftart"/>
    <w:link w:val="Kopfzeile"/>
    <w:uiPriority w:val="99"/>
    <w:rsid w:val="005D6C9F"/>
    <w:rPr>
      <w:rFonts w:ascii="HelveticaNeue LT 55 Roman" w:eastAsia="Times New Roman" w:hAnsi="HelveticaNeue LT 55 Roman" w:cs="Times New Roman"/>
      <w:sz w:val="20"/>
      <w:szCs w:val="24"/>
      <w:lang w:val="de-DE" w:eastAsia="de-DE"/>
    </w:rPr>
  </w:style>
  <w:style w:type="paragraph" w:styleId="Fuzeile">
    <w:name w:val="footer"/>
    <w:basedOn w:val="Standard"/>
    <w:link w:val="FuzeileZchn"/>
    <w:uiPriority w:val="99"/>
    <w:unhideWhenUsed/>
    <w:rsid w:val="005D6C9F"/>
    <w:pPr>
      <w:tabs>
        <w:tab w:val="center" w:pos="4536"/>
        <w:tab w:val="right" w:pos="9072"/>
      </w:tabs>
    </w:pPr>
  </w:style>
  <w:style w:type="character" w:customStyle="1" w:styleId="FuzeileZchn">
    <w:name w:val="Fußzeile Zchn"/>
    <w:basedOn w:val="Absatz-Standardschriftart"/>
    <w:link w:val="Fuzeile"/>
    <w:uiPriority w:val="99"/>
    <w:rsid w:val="005D6C9F"/>
    <w:rPr>
      <w:rFonts w:ascii="HelveticaNeue LT 55 Roman" w:eastAsia="Times New Roman" w:hAnsi="HelveticaNeue LT 55 Roman" w:cs="Times New Roman"/>
      <w:sz w:val="20"/>
      <w:szCs w:val="24"/>
      <w:lang w:val="de-DE" w:eastAsia="de-DE"/>
    </w:rPr>
  </w:style>
  <w:style w:type="paragraph" w:styleId="Sprechblasentext">
    <w:name w:val="Balloon Text"/>
    <w:basedOn w:val="Standard"/>
    <w:link w:val="SprechblasentextZchn"/>
    <w:uiPriority w:val="99"/>
    <w:semiHidden/>
    <w:unhideWhenUsed/>
    <w:rsid w:val="002B26E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6E6"/>
    <w:rPr>
      <w:rFonts w:ascii="Tahoma" w:eastAsia="Times New Roman" w:hAnsi="Tahoma" w:cs="Tahoma"/>
      <w:sz w:val="16"/>
      <w:szCs w:val="16"/>
      <w:lang w:val="de-DE" w:eastAsia="de-DE"/>
    </w:rPr>
  </w:style>
  <w:style w:type="character" w:styleId="Kommentarzeichen">
    <w:name w:val="annotation reference"/>
    <w:basedOn w:val="Absatz-Standardschriftart"/>
    <w:uiPriority w:val="99"/>
    <w:semiHidden/>
    <w:unhideWhenUsed/>
    <w:rsid w:val="00316738"/>
    <w:rPr>
      <w:sz w:val="16"/>
      <w:szCs w:val="16"/>
    </w:rPr>
  </w:style>
  <w:style w:type="paragraph" w:styleId="Kommentartext">
    <w:name w:val="annotation text"/>
    <w:basedOn w:val="Standard"/>
    <w:link w:val="KommentartextZchn"/>
    <w:uiPriority w:val="99"/>
    <w:semiHidden/>
    <w:unhideWhenUsed/>
    <w:rsid w:val="00316738"/>
    <w:rPr>
      <w:rFonts w:asciiTheme="minorHAnsi" w:eastAsiaTheme="minorEastAsia" w:hAnsiTheme="minorHAnsi" w:cstheme="minorBidi"/>
      <w:szCs w:val="20"/>
    </w:rPr>
  </w:style>
  <w:style w:type="character" w:customStyle="1" w:styleId="KommentartextZchn">
    <w:name w:val="Kommentartext Zchn"/>
    <w:basedOn w:val="Absatz-Standardschriftart"/>
    <w:link w:val="Kommentartext"/>
    <w:uiPriority w:val="99"/>
    <w:semiHidden/>
    <w:rsid w:val="00316738"/>
    <w:rPr>
      <w:rFonts w:eastAsiaTheme="minorEastAsia"/>
      <w:sz w:val="20"/>
      <w:szCs w:val="20"/>
      <w:lang w:val="de-DE" w:eastAsia="de-DE"/>
    </w:rPr>
  </w:style>
  <w:style w:type="paragraph" w:styleId="Kommentarthema">
    <w:name w:val="annotation subject"/>
    <w:basedOn w:val="Kommentartext"/>
    <w:next w:val="Kommentartext"/>
    <w:link w:val="KommentarthemaZchn"/>
    <w:uiPriority w:val="99"/>
    <w:semiHidden/>
    <w:unhideWhenUsed/>
    <w:rsid w:val="00316738"/>
    <w:rPr>
      <w:rFonts w:ascii="HelveticaNeue LT 55 Roman" w:eastAsia="Times New Roman" w:hAnsi="HelveticaNeue LT 55 Roman" w:cs="Times New Roman"/>
      <w:b/>
      <w:bCs/>
    </w:rPr>
  </w:style>
  <w:style w:type="character" w:customStyle="1" w:styleId="KommentarthemaZchn">
    <w:name w:val="Kommentarthema Zchn"/>
    <w:basedOn w:val="KommentartextZchn"/>
    <w:link w:val="Kommentarthema"/>
    <w:uiPriority w:val="99"/>
    <w:semiHidden/>
    <w:rsid w:val="00316738"/>
    <w:rPr>
      <w:rFonts w:ascii="HelveticaNeue LT 55 Roman" w:eastAsia="Times New Roman" w:hAnsi="HelveticaNeue LT 55 Roman" w:cs="Times New Roman"/>
      <w:b/>
      <w:bCs/>
      <w:sz w:val="20"/>
      <w:szCs w:val="20"/>
      <w:lang w:val="de-DE" w:eastAsia="de-DE"/>
    </w:rPr>
  </w:style>
  <w:style w:type="paragraph" w:styleId="Listenabsatz">
    <w:name w:val="List Paragraph"/>
    <w:basedOn w:val="Standard"/>
    <w:uiPriority w:val="34"/>
    <w:qFormat/>
    <w:rsid w:val="006342D2"/>
    <w:pPr>
      <w:spacing w:after="200" w:line="276" w:lineRule="auto"/>
      <w:ind w:left="720"/>
      <w:contextualSpacing/>
    </w:pPr>
    <w:rPr>
      <w:rFonts w:asciiTheme="minorHAnsi" w:eastAsiaTheme="minorHAnsi" w:hAnsiTheme="minorHAnsi" w:cstheme="minorBidi"/>
      <w:sz w:val="22"/>
      <w:szCs w:val="22"/>
      <w:lang w:eastAsia="en-US"/>
    </w:rPr>
  </w:style>
  <w:style w:type="paragraph" w:styleId="Textkrper3">
    <w:name w:val="Body Text 3"/>
    <w:basedOn w:val="Standard"/>
    <w:link w:val="Textkrper3Zchn"/>
    <w:uiPriority w:val="99"/>
    <w:semiHidden/>
    <w:unhideWhenUsed/>
    <w:rsid w:val="00C31EA7"/>
    <w:pPr>
      <w:spacing w:after="120"/>
    </w:pPr>
    <w:rPr>
      <w:sz w:val="16"/>
      <w:szCs w:val="16"/>
    </w:rPr>
  </w:style>
  <w:style w:type="character" w:customStyle="1" w:styleId="Textkrper3Zchn">
    <w:name w:val="Textkörper 3 Zchn"/>
    <w:basedOn w:val="Absatz-Standardschriftart"/>
    <w:link w:val="Textkrper3"/>
    <w:uiPriority w:val="99"/>
    <w:semiHidden/>
    <w:rsid w:val="00C31EA7"/>
    <w:rPr>
      <w:rFonts w:ascii="HelveticaNeue LT 55 Roman" w:eastAsia="Times New Roman" w:hAnsi="HelveticaNeue LT 55 Roman" w:cs="Times New Roman"/>
      <w:sz w:val="16"/>
      <w:szCs w:val="16"/>
      <w:lang w:val="de-DE" w:eastAsia="de-DE"/>
    </w:rPr>
  </w:style>
  <w:style w:type="paragraph" w:styleId="berarbeitung">
    <w:name w:val="Revision"/>
    <w:hidden/>
    <w:uiPriority w:val="99"/>
    <w:semiHidden/>
    <w:rsid w:val="00EF0F99"/>
    <w:pPr>
      <w:spacing w:after="0" w:line="240" w:lineRule="auto"/>
    </w:pPr>
    <w:rPr>
      <w:rFonts w:ascii="HelveticaNeue LT 55 Roman" w:eastAsia="Times New Roman" w:hAnsi="HelveticaNeue LT 55 Roman" w:cs="Times New Roman"/>
      <w:sz w:val="20"/>
      <w:szCs w:val="24"/>
      <w:lang w:val="de-DE" w:eastAsia="de-DE"/>
    </w:rPr>
  </w:style>
  <w:style w:type="paragraph" w:styleId="KeinLeerraum">
    <w:name w:val="No Spacing"/>
    <w:uiPriority w:val="1"/>
    <w:qFormat/>
    <w:rsid w:val="00641001"/>
    <w:pPr>
      <w:spacing w:after="0" w:line="240" w:lineRule="auto"/>
    </w:pPr>
    <w:rPr>
      <w:rFonts w:ascii="HelveticaNeue LT 55 Roman" w:eastAsia="Times New Roman" w:hAnsi="HelveticaNeue LT 55 Roman" w:cs="Times New Roman"/>
      <w:sz w:val="20"/>
      <w:szCs w:val="24"/>
      <w:lang w:val="de-DE" w:eastAsia="de-DE"/>
    </w:rPr>
  </w:style>
  <w:style w:type="paragraph" w:customStyle="1" w:styleId="paragraph">
    <w:name w:val="paragraph"/>
    <w:basedOn w:val="Standard"/>
    <w:rsid w:val="00641001"/>
    <w:pPr>
      <w:spacing w:before="100" w:beforeAutospacing="1" w:after="100" w:afterAutospacing="1"/>
    </w:pPr>
    <w:rPr>
      <w:rFonts w:ascii="Times New Roman" w:hAnsi="Times New Roman"/>
      <w:sz w:val="24"/>
    </w:rPr>
  </w:style>
  <w:style w:type="character" w:customStyle="1" w:styleId="normaltextrun">
    <w:name w:val="normaltextrun"/>
    <w:basedOn w:val="Absatz-Standardschriftart"/>
    <w:rsid w:val="00641001"/>
  </w:style>
  <w:style w:type="character" w:customStyle="1" w:styleId="eop">
    <w:name w:val="eop"/>
    <w:basedOn w:val="Absatz-Standardschriftart"/>
    <w:rsid w:val="00641001"/>
  </w:style>
  <w:style w:type="character" w:styleId="NichtaufgelsteErwhnung">
    <w:name w:val="Unresolved Mention"/>
    <w:basedOn w:val="Absatz-Standardschriftart"/>
    <w:uiPriority w:val="99"/>
    <w:semiHidden/>
    <w:unhideWhenUsed/>
    <w:rsid w:val="004E43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662184">
      <w:bodyDiv w:val="1"/>
      <w:marLeft w:val="0"/>
      <w:marRight w:val="0"/>
      <w:marTop w:val="0"/>
      <w:marBottom w:val="0"/>
      <w:divBdr>
        <w:top w:val="none" w:sz="0" w:space="0" w:color="auto"/>
        <w:left w:val="none" w:sz="0" w:space="0" w:color="auto"/>
        <w:bottom w:val="none" w:sz="0" w:space="0" w:color="auto"/>
        <w:right w:val="none" w:sz="0" w:space="0" w:color="auto"/>
      </w:divBdr>
    </w:div>
    <w:div w:id="297339397">
      <w:bodyDiv w:val="1"/>
      <w:marLeft w:val="0"/>
      <w:marRight w:val="0"/>
      <w:marTop w:val="0"/>
      <w:marBottom w:val="0"/>
      <w:divBdr>
        <w:top w:val="none" w:sz="0" w:space="0" w:color="auto"/>
        <w:left w:val="none" w:sz="0" w:space="0" w:color="auto"/>
        <w:bottom w:val="none" w:sz="0" w:space="0" w:color="auto"/>
        <w:right w:val="none" w:sz="0" w:space="0" w:color="auto"/>
      </w:divBdr>
    </w:div>
    <w:div w:id="382290102">
      <w:bodyDiv w:val="1"/>
      <w:marLeft w:val="0"/>
      <w:marRight w:val="0"/>
      <w:marTop w:val="0"/>
      <w:marBottom w:val="0"/>
      <w:divBdr>
        <w:top w:val="none" w:sz="0" w:space="0" w:color="auto"/>
        <w:left w:val="none" w:sz="0" w:space="0" w:color="auto"/>
        <w:bottom w:val="none" w:sz="0" w:space="0" w:color="auto"/>
        <w:right w:val="none" w:sz="0" w:space="0" w:color="auto"/>
      </w:divBdr>
    </w:div>
    <w:div w:id="448476061">
      <w:bodyDiv w:val="1"/>
      <w:marLeft w:val="0"/>
      <w:marRight w:val="0"/>
      <w:marTop w:val="0"/>
      <w:marBottom w:val="0"/>
      <w:divBdr>
        <w:top w:val="none" w:sz="0" w:space="0" w:color="auto"/>
        <w:left w:val="none" w:sz="0" w:space="0" w:color="auto"/>
        <w:bottom w:val="none" w:sz="0" w:space="0" w:color="auto"/>
        <w:right w:val="none" w:sz="0" w:space="0" w:color="auto"/>
      </w:divBdr>
    </w:div>
    <w:div w:id="456410583">
      <w:bodyDiv w:val="1"/>
      <w:marLeft w:val="0"/>
      <w:marRight w:val="0"/>
      <w:marTop w:val="0"/>
      <w:marBottom w:val="0"/>
      <w:divBdr>
        <w:top w:val="none" w:sz="0" w:space="0" w:color="auto"/>
        <w:left w:val="none" w:sz="0" w:space="0" w:color="auto"/>
        <w:bottom w:val="none" w:sz="0" w:space="0" w:color="auto"/>
        <w:right w:val="none" w:sz="0" w:space="0" w:color="auto"/>
      </w:divBdr>
    </w:div>
    <w:div w:id="1167676294">
      <w:bodyDiv w:val="1"/>
      <w:marLeft w:val="0"/>
      <w:marRight w:val="0"/>
      <w:marTop w:val="0"/>
      <w:marBottom w:val="0"/>
      <w:divBdr>
        <w:top w:val="none" w:sz="0" w:space="0" w:color="auto"/>
        <w:left w:val="none" w:sz="0" w:space="0" w:color="auto"/>
        <w:bottom w:val="none" w:sz="0" w:space="0" w:color="auto"/>
        <w:right w:val="none" w:sz="0" w:space="0" w:color="auto"/>
      </w:divBdr>
    </w:div>
    <w:div w:id="1277642234">
      <w:bodyDiv w:val="1"/>
      <w:marLeft w:val="0"/>
      <w:marRight w:val="0"/>
      <w:marTop w:val="0"/>
      <w:marBottom w:val="0"/>
      <w:divBdr>
        <w:top w:val="none" w:sz="0" w:space="0" w:color="auto"/>
        <w:left w:val="none" w:sz="0" w:space="0" w:color="auto"/>
        <w:bottom w:val="none" w:sz="0" w:space="0" w:color="auto"/>
        <w:right w:val="none" w:sz="0" w:space="0" w:color="auto"/>
      </w:divBdr>
    </w:div>
    <w:div w:id="1296064142">
      <w:bodyDiv w:val="1"/>
      <w:marLeft w:val="0"/>
      <w:marRight w:val="0"/>
      <w:marTop w:val="0"/>
      <w:marBottom w:val="0"/>
      <w:divBdr>
        <w:top w:val="none" w:sz="0" w:space="0" w:color="auto"/>
        <w:left w:val="none" w:sz="0" w:space="0" w:color="auto"/>
        <w:bottom w:val="none" w:sz="0" w:space="0" w:color="auto"/>
        <w:right w:val="none" w:sz="0" w:space="0" w:color="auto"/>
      </w:divBdr>
      <w:divsChild>
        <w:div w:id="330567756">
          <w:marLeft w:val="8233"/>
          <w:marRight w:val="0"/>
          <w:marTop w:val="0"/>
          <w:marBottom w:val="0"/>
          <w:divBdr>
            <w:top w:val="none" w:sz="0" w:space="0" w:color="auto"/>
            <w:left w:val="none" w:sz="0" w:space="0" w:color="auto"/>
            <w:bottom w:val="none" w:sz="0" w:space="0" w:color="auto"/>
            <w:right w:val="none" w:sz="0" w:space="0" w:color="auto"/>
          </w:divBdr>
          <w:divsChild>
            <w:div w:id="1053623490">
              <w:marLeft w:val="0"/>
              <w:marRight w:val="0"/>
              <w:marTop w:val="0"/>
              <w:marBottom w:val="0"/>
              <w:divBdr>
                <w:top w:val="none" w:sz="0" w:space="0" w:color="auto"/>
                <w:left w:val="none" w:sz="0" w:space="0" w:color="auto"/>
                <w:bottom w:val="none" w:sz="0" w:space="0" w:color="auto"/>
                <w:right w:val="none" w:sz="0" w:space="0" w:color="auto"/>
              </w:divBdr>
              <w:divsChild>
                <w:div w:id="8153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507388">
          <w:marLeft w:val="8233"/>
          <w:marRight w:val="0"/>
          <w:marTop w:val="0"/>
          <w:marBottom w:val="0"/>
          <w:divBdr>
            <w:top w:val="none" w:sz="0" w:space="0" w:color="auto"/>
            <w:left w:val="none" w:sz="0" w:space="0" w:color="auto"/>
            <w:bottom w:val="none" w:sz="0" w:space="0" w:color="auto"/>
            <w:right w:val="none" w:sz="0" w:space="0" w:color="auto"/>
          </w:divBdr>
          <w:divsChild>
            <w:div w:id="1040740548">
              <w:marLeft w:val="0"/>
              <w:marRight w:val="0"/>
              <w:marTop w:val="0"/>
              <w:marBottom w:val="0"/>
              <w:divBdr>
                <w:top w:val="none" w:sz="0" w:space="0" w:color="auto"/>
                <w:left w:val="none" w:sz="0" w:space="0" w:color="auto"/>
                <w:bottom w:val="none" w:sz="0" w:space="0" w:color="auto"/>
                <w:right w:val="none" w:sz="0" w:space="0" w:color="auto"/>
              </w:divBdr>
              <w:divsChild>
                <w:div w:id="114073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166363">
      <w:bodyDiv w:val="1"/>
      <w:marLeft w:val="0"/>
      <w:marRight w:val="0"/>
      <w:marTop w:val="0"/>
      <w:marBottom w:val="0"/>
      <w:divBdr>
        <w:top w:val="none" w:sz="0" w:space="0" w:color="auto"/>
        <w:left w:val="none" w:sz="0" w:space="0" w:color="auto"/>
        <w:bottom w:val="none" w:sz="0" w:space="0" w:color="auto"/>
        <w:right w:val="none" w:sz="0" w:space="0" w:color="auto"/>
      </w:divBdr>
    </w:div>
    <w:div w:id="1853909311">
      <w:bodyDiv w:val="1"/>
      <w:marLeft w:val="0"/>
      <w:marRight w:val="0"/>
      <w:marTop w:val="0"/>
      <w:marBottom w:val="0"/>
      <w:divBdr>
        <w:top w:val="none" w:sz="0" w:space="0" w:color="auto"/>
        <w:left w:val="none" w:sz="0" w:space="0" w:color="auto"/>
        <w:bottom w:val="none" w:sz="0" w:space="0" w:color="auto"/>
        <w:right w:val="none" w:sz="0" w:space="0" w:color="auto"/>
      </w:divBdr>
    </w:div>
    <w:div w:id="1933472020">
      <w:bodyDiv w:val="1"/>
      <w:marLeft w:val="0"/>
      <w:marRight w:val="0"/>
      <w:marTop w:val="0"/>
      <w:marBottom w:val="0"/>
      <w:divBdr>
        <w:top w:val="none" w:sz="0" w:space="0" w:color="auto"/>
        <w:left w:val="none" w:sz="0" w:space="0" w:color="auto"/>
        <w:bottom w:val="none" w:sz="0" w:space="0" w:color="auto"/>
        <w:right w:val="none" w:sz="0" w:space="0" w:color="auto"/>
      </w:divBdr>
    </w:div>
    <w:div w:id="2130318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marketing@alape.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alape@gesk.berli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alape.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A810DD-32C9-4C2D-90FF-27988C21E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615</Words>
  <Characters>3878</Characters>
  <Application>Microsoft Office Word</Application>
  <DocSecurity>0</DocSecurity>
  <Lines>32</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Alape GmbH</dc:creator>
  <cp:lastModifiedBy>Josephin Griese</cp:lastModifiedBy>
  <cp:revision>10</cp:revision>
  <cp:lastPrinted>2020-02-03T15:17:00Z</cp:lastPrinted>
  <dcterms:created xsi:type="dcterms:W3CDTF">2024-03-11T18:14:00Z</dcterms:created>
  <dcterms:modified xsi:type="dcterms:W3CDTF">2024-11-14T17:24:00Z</dcterms:modified>
</cp:coreProperties>
</file>